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EF" w:rsidRPr="00761AAD" w:rsidRDefault="009269EF" w:rsidP="00761AA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1AAD">
        <w:rPr>
          <w:rFonts w:ascii="Arial" w:hAnsi="Arial" w:cs="Arial"/>
          <w:b/>
          <w:sz w:val="24"/>
          <w:szCs w:val="24"/>
        </w:rPr>
        <w:t xml:space="preserve">ENESEANALÜÜS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1AAD" w:rsidRPr="00761AAD" w:rsidTr="00FA510E">
        <w:trPr>
          <w:trHeight w:val="272"/>
          <w:tblHeader/>
        </w:trPr>
        <w:tc>
          <w:tcPr>
            <w:tcW w:w="9747" w:type="dxa"/>
          </w:tcPr>
          <w:p w:rsidR="00761AAD" w:rsidRPr="00761AAD" w:rsidRDefault="00761AAD" w:rsidP="00761AA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 xml:space="preserve">Taotleja koostab kirjaliku väikese mahuga eneseanalüüsi vastavalt juhendile. </w:t>
            </w:r>
          </w:p>
        </w:tc>
      </w:tr>
      <w:tr w:rsidR="00761AAD" w:rsidRPr="00761AAD" w:rsidTr="003E6DF6">
        <w:tblPrEx>
          <w:tblLook w:val="01E0" w:firstRow="1" w:lastRow="1" w:firstColumn="1" w:lastColumn="1" w:noHBand="0" w:noVBand="0"/>
        </w:tblPrEx>
        <w:tc>
          <w:tcPr>
            <w:tcW w:w="9747" w:type="dxa"/>
            <w:shd w:val="clear" w:color="auto" w:fill="auto"/>
          </w:tcPr>
          <w:p w:rsidR="00761AAD" w:rsidRPr="00761AAD" w:rsidRDefault="00761AAD" w:rsidP="00761AAD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  <w:lang w:eastAsia="et-EE"/>
              </w:rPr>
              <w:t xml:space="preserve">Koostab eneseanalüüsi, milles tõendab järgmisi kompetentse: </w:t>
            </w:r>
            <w:r w:rsidRPr="00761A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Töö planeerimine ja korraldamine; kaupade haldamine ning teenindus ja müük </w:t>
            </w:r>
          </w:p>
          <w:p w:rsidR="00761AAD" w:rsidRPr="00761AAD" w:rsidRDefault="00761AAD" w:rsidP="00761AAD">
            <w:pPr>
              <w:pStyle w:val="Loendilik"/>
              <w:numPr>
                <w:ilvl w:val="0"/>
                <w:numId w:val="3"/>
              </w:numPr>
              <w:tabs>
                <w:tab w:val="clear" w:pos="135"/>
              </w:tabs>
              <w:spacing w:after="0"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>analüüsib konkreetse toitlustusettevõtte köögi- ja teenindustöö korraldust arvestades õigusaktides ettenähtud nõudeid, ettevõtte täituvust ja üldist töökoormust;</w:t>
            </w:r>
          </w:p>
          <w:p w:rsidR="00761AAD" w:rsidRPr="00761AAD" w:rsidRDefault="00761AAD" w:rsidP="00761AAD">
            <w:pPr>
              <w:pStyle w:val="Loendilik"/>
              <w:numPr>
                <w:ilvl w:val="0"/>
                <w:numId w:val="3"/>
              </w:numPr>
              <w:tabs>
                <w:tab w:val="clear" w:pos="135"/>
              </w:tabs>
              <w:spacing w:after="0"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 xml:space="preserve">analüüsib toitlustusettevõtte enesekontrolliplaani toimimist, kirjeldades selle täitmist ja dokumentide haldamist </w:t>
            </w:r>
          </w:p>
          <w:p w:rsidR="00761AAD" w:rsidRPr="00761AAD" w:rsidRDefault="00761AAD" w:rsidP="00761AA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35"/>
              </w:tabs>
              <w:spacing w:after="0" w:line="276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>kirjeldab toitlustusettevõtte igapäevatööd kaupade haldamisel ja laoseisu inventeerimisel,  vastavalt ettevõttes kehtestatud sisekorrale</w:t>
            </w:r>
          </w:p>
          <w:p w:rsidR="00761AAD" w:rsidRPr="00761AAD" w:rsidRDefault="00761AAD" w:rsidP="00761AA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35"/>
              </w:tabs>
              <w:spacing w:after="0" w:line="276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61AAD">
              <w:rPr>
                <w:rFonts w:ascii="Arial" w:hAnsi="Arial" w:cs="Arial"/>
                <w:bCs/>
                <w:sz w:val="24"/>
                <w:szCs w:val="24"/>
              </w:rPr>
              <w:t>kirjeldab klientidelt tagasiside kogumist ja tulemuste edastamist</w:t>
            </w:r>
          </w:p>
          <w:p w:rsidR="00761AAD" w:rsidRPr="00761AAD" w:rsidRDefault="00761AAD" w:rsidP="00761AA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35"/>
              </w:tabs>
              <w:spacing w:after="0" w:line="276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61AAD">
              <w:rPr>
                <w:rFonts w:ascii="Arial" w:hAnsi="Arial" w:cs="Arial"/>
                <w:bCs/>
                <w:sz w:val="24"/>
                <w:szCs w:val="24"/>
              </w:rPr>
              <w:t xml:space="preserve">kirjeldab erinevate maksevahendite kasutamist konkreetses ettevõttes. </w:t>
            </w:r>
          </w:p>
          <w:p w:rsidR="00761AAD" w:rsidRPr="00761AAD" w:rsidRDefault="00761AAD" w:rsidP="00761AAD">
            <w:pPr>
              <w:shd w:val="clear" w:color="auto" w:fill="FFFFFF"/>
              <w:spacing w:after="0" w:line="276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61AAD" w:rsidRPr="00761AAD" w:rsidRDefault="00761AAD" w:rsidP="00761AA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761AAD">
              <w:rPr>
                <w:rFonts w:ascii="Arial" w:hAnsi="Arial" w:cs="Arial"/>
                <w:sz w:val="24"/>
                <w:szCs w:val="24"/>
                <w:lang w:eastAsia="et-EE"/>
              </w:rPr>
              <w:t>Esitab eneseanalüüsi elektrooniliselt ühe failina.</w:t>
            </w:r>
          </w:p>
        </w:tc>
      </w:tr>
    </w:tbl>
    <w:p w:rsidR="00761AAD" w:rsidRDefault="00761AAD" w:rsidP="00761AA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61AAD" w:rsidRPr="00761AAD" w:rsidRDefault="00761AAD" w:rsidP="00761AA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61AAD">
        <w:rPr>
          <w:rFonts w:ascii="Arial" w:hAnsi="Arial" w:cs="Arial"/>
          <w:b/>
          <w:sz w:val="24"/>
          <w:szCs w:val="24"/>
        </w:rPr>
        <w:t>Taotleja lisab ka andmed tööandja kohta</w:t>
      </w:r>
    </w:p>
    <w:tbl>
      <w:tblPr>
        <w:tblStyle w:val="Kontuurtabel"/>
        <w:tblW w:w="9465" w:type="dxa"/>
        <w:tblLook w:val="04A0" w:firstRow="1" w:lastRow="0" w:firstColumn="1" w:lastColumn="0" w:noHBand="0" w:noVBand="1"/>
      </w:tblPr>
      <w:tblGrid>
        <w:gridCol w:w="5240"/>
        <w:gridCol w:w="4225"/>
      </w:tblGrid>
      <w:tr w:rsidR="009269EF" w:rsidRPr="00761AAD" w:rsidTr="00761AAD">
        <w:tc>
          <w:tcPr>
            <w:tcW w:w="5240" w:type="dxa"/>
          </w:tcPr>
          <w:p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>ANDMED TÖÖANDJA KOHTA</w:t>
            </w:r>
          </w:p>
          <w:p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 xml:space="preserve">Tööandja (asutus, organisatsoon või eraisik) nimi </w:t>
            </w:r>
            <w:r w:rsidRPr="00761AAD">
              <w:rPr>
                <w:rFonts w:ascii="Arial" w:hAnsi="Arial" w:cs="Arial"/>
                <w:sz w:val="24"/>
                <w:szCs w:val="24"/>
              </w:rPr>
              <w:cr/>
              <w:t>Kontaktandmed (töökoha aadress, tel, e-post)</w:t>
            </w:r>
          </w:p>
          <w:p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>Töösuhte aeg või praktikaperioodi pikkus</w:t>
            </w:r>
          </w:p>
          <w:p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>Ametinimetus/roll</w:t>
            </w:r>
          </w:p>
        </w:tc>
        <w:tc>
          <w:tcPr>
            <w:tcW w:w="4225" w:type="dxa"/>
          </w:tcPr>
          <w:p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550C" w:rsidRPr="00761AAD" w:rsidRDefault="00E0550C" w:rsidP="00761AA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61AAD" w:rsidRDefault="00761AAD" w:rsidP="00761AA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269EF" w:rsidRPr="00761AAD" w:rsidRDefault="009269EF" w:rsidP="00761A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61AAD">
        <w:rPr>
          <w:rFonts w:ascii="Arial" w:hAnsi="Arial" w:cs="Arial"/>
          <w:sz w:val="24"/>
          <w:szCs w:val="24"/>
        </w:rPr>
        <w:t xml:space="preserve">Eneseanalüüsi esitamise kuupäev: </w:t>
      </w:r>
    </w:p>
    <w:p w:rsidR="00761AAD" w:rsidRDefault="00761AAD" w:rsidP="00761AA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269EF" w:rsidRPr="00761AAD" w:rsidRDefault="009269EF" w:rsidP="00761A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61AAD">
        <w:rPr>
          <w:rFonts w:ascii="Arial" w:hAnsi="Arial" w:cs="Arial"/>
          <w:sz w:val="24"/>
          <w:szCs w:val="24"/>
        </w:rPr>
        <w:t xml:space="preserve">Taotleja allkiri </w:t>
      </w:r>
      <w:r w:rsidRPr="00761AAD">
        <w:rPr>
          <w:rFonts w:ascii="Arial" w:hAnsi="Arial" w:cs="Arial"/>
          <w:sz w:val="24"/>
          <w:szCs w:val="24"/>
        </w:rPr>
        <w:cr/>
      </w:r>
    </w:p>
    <w:sectPr w:rsidR="009269EF" w:rsidRPr="00761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5CA"/>
    <w:multiLevelType w:val="multilevel"/>
    <w:tmpl w:val="BE208B6A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10B33"/>
    <w:multiLevelType w:val="hybridMultilevel"/>
    <w:tmpl w:val="3FF4D1D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232CE"/>
    <w:multiLevelType w:val="multilevel"/>
    <w:tmpl w:val="A664F3F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F"/>
    <w:rsid w:val="00761AAD"/>
    <w:rsid w:val="009269EF"/>
    <w:rsid w:val="00E0550C"/>
    <w:rsid w:val="00F1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BB03E-AC2B-4565-8C5C-826A4A0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2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61A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Ounpuu</dc:creator>
  <cp:keywords/>
  <dc:description/>
  <cp:lastModifiedBy>Dell</cp:lastModifiedBy>
  <cp:revision>2</cp:revision>
  <dcterms:created xsi:type="dcterms:W3CDTF">2017-02-15T11:14:00Z</dcterms:created>
  <dcterms:modified xsi:type="dcterms:W3CDTF">2017-02-15T11:14:00Z</dcterms:modified>
</cp:coreProperties>
</file>