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2066" w14:textId="77777777" w:rsidR="003650CC" w:rsidRPr="0062098C" w:rsidRDefault="003650CC" w:rsidP="00983FE7">
      <w:pPr>
        <w:spacing w:after="0" w:line="240" w:lineRule="auto"/>
        <w:jc w:val="both"/>
        <w:rPr>
          <w:b/>
          <w:bCs/>
          <w:kern w:val="32"/>
          <w:sz w:val="32"/>
          <w:szCs w:val="32"/>
          <w:lang w:eastAsia="et-EE"/>
        </w:rPr>
      </w:pPr>
      <w:bookmarkStart w:id="0" w:name="_GoBack"/>
      <w:bookmarkEnd w:id="0"/>
    </w:p>
    <w:p w14:paraId="6B025CB0" w14:textId="77777777" w:rsidR="003650CC" w:rsidRPr="0062098C" w:rsidRDefault="003650CC" w:rsidP="00983FE7">
      <w:pPr>
        <w:spacing w:after="0" w:line="240" w:lineRule="auto"/>
        <w:jc w:val="both"/>
        <w:rPr>
          <w:b/>
          <w:bCs/>
          <w:sz w:val="28"/>
          <w:szCs w:val="28"/>
        </w:rPr>
      </w:pPr>
      <w:r w:rsidRPr="0062098C">
        <w:rPr>
          <w:b/>
          <w:bCs/>
          <w:sz w:val="28"/>
          <w:szCs w:val="28"/>
        </w:rPr>
        <w:t>Taotleja kompetentside hindamine</w:t>
      </w:r>
    </w:p>
    <w:p w14:paraId="54AAC3E6" w14:textId="77777777" w:rsidR="003650CC" w:rsidRPr="0062098C" w:rsidRDefault="003650CC" w:rsidP="00983FE7">
      <w:pPr>
        <w:spacing w:after="0" w:line="240" w:lineRule="auto"/>
        <w:jc w:val="both"/>
        <w:rPr>
          <w:b/>
          <w:bCs/>
          <w:sz w:val="28"/>
          <w:szCs w:val="28"/>
        </w:rPr>
      </w:pPr>
      <w:r w:rsidRPr="0062098C">
        <w:rPr>
          <w:b/>
          <w:bCs/>
          <w:sz w:val="28"/>
          <w:szCs w:val="28"/>
        </w:rPr>
        <w:t>Proovitöö/Jälgimine praktilise töö käigus</w:t>
      </w:r>
    </w:p>
    <w:p w14:paraId="362A210D" w14:textId="77777777" w:rsidR="003650CC" w:rsidRPr="0062098C" w:rsidRDefault="003650CC" w:rsidP="00983FE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942C90A" w14:textId="77777777" w:rsidR="003650CC" w:rsidRPr="0062098C" w:rsidRDefault="003650CC" w:rsidP="00983FE7">
      <w:pPr>
        <w:contextualSpacing/>
        <w:rPr>
          <w:sz w:val="24"/>
          <w:szCs w:val="24"/>
        </w:rPr>
      </w:pPr>
      <w:r w:rsidRPr="0062098C">
        <w:t xml:space="preserve">Taotleja nimi: </w:t>
      </w:r>
    </w:p>
    <w:p w14:paraId="62274BE3" w14:textId="77777777" w:rsidR="003650CC" w:rsidRPr="0062098C" w:rsidRDefault="003650CC" w:rsidP="00983FE7">
      <w:pPr>
        <w:contextualSpacing/>
      </w:pPr>
      <w:r w:rsidRPr="0062098C">
        <w:t xml:space="preserve">Hindamise aeg: </w:t>
      </w:r>
    </w:p>
    <w:p w14:paraId="189739B4" w14:textId="77777777" w:rsidR="003650CC" w:rsidRPr="0062098C" w:rsidRDefault="003650CC" w:rsidP="00983FE7">
      <w:pPr>
        <w:contextualSpacing/>
      </w:pPr>
      <w:r w:rsidRPr="0062098C">
        <w:t xml:space="preserve">Hindamise koht: </w:t>
      </w:r>
    </w:p>
    <w:p w14:paraId="7C8D79FD" w14:textId="77777777" w:rsidR="003650CC" w:rsidRPr="0062098C" w:rsidRDefault="003650CC" w:rsidP="00983FE7">
      <w:pPr>
        <w:contextualSpacing/>
      </w:pPr>
      <w:r w:rsidRPr="0062098C">
        <w:t>Hindaja: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363"/>
      </w:tblGrid>
      <w:tr w:rsidR="0062098C" w:rsidRPr="0062098C" w14:paraId="715C7639" w14:textId="77777777">
        <w:tc>
          <w:tcPr>
            <w:tcW w:w="1129" w:type="dxa"/>
          </w:tcPr>
          <w:p w14:paraId="5A8DE9AD" w14:textId="77777777" w:rsidR="003650CC" w:rsidRPr="0062098C" w:rsidRDefault="003650CC" w:rsidP="00462B7D">
            <w:pPr>
              <w:spacing w:after="0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>Jrk nr</w:t>
            </w:r>
          </w:p>
        </w:tc>
        <w:tc>
          <w:tcPr>
            <w:tcW w:w="8363" w:type="dxa"/>
          </w:tcPr>
          <w:p w14:paraId="114A7AFA" w14:textId="77777777" w:rsidR="003650CC" w:rsidRPr="0062098C" w:rsidRDefault="003650CC" w:rsidP="00756DB7">
            <w:pPr>
              <w:spacing w:after="0"/>
              <w:jc w:val="center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>Uus sõnastus Hindamiskriteerium</w:t>
            </w:r>
          </w:p>
        </w:tc>
      </w:tr>
      <w:tr w:rsidR="0062098C" w:rsidRPr="0062098C" w14:paraId="45988889" w14:textId="77777777">
        <w:tc>
          <w:tcPr>
            <w:tcW w:w="1129" w:type="dxa"/>
          </w:tcPr>
          <w:p w14:paraId="03306BC3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eastAsia="et-EE"/>
              </w:rPr>
            </w:pPr>
          </w:p>
        </w:tc>
        <w:tc>
          <w:tcPr>
            <w:tcW w:w="8363" w:type="dxa"/>
          </w:tcPr>
          <w:p w14:paraId="73A2BF79" w14:textId="77777777" w:rsidR="003650CC" w:rsidRPr="0062098C" w:rsidRDefault="003650CC" w:rsidP="009F0FCB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Planeerib oma tööd lähtudes etteantud juhendist.</w:t>
            </w:r>
          </w:p>
        </w:tc>
      </w:tr>
      <w:tr w:rsidR="0062098C" w:rsidRPr="0062098C" w14:paraId="481C5CD9" w14:textId="77777777">
        <w:tc>
          <w:tcPr>
            <w:tcW w:w="1129" w:type="dxa"/>
          </w:tcPr>
          <w:p w14:paraId="07BAB8D4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21515451" w14:textId="77777777" w:rsidR="003650CC" w:rsidRPr="0062098C" w:rsidRDefault="003650CC" w:rsidP="00756DB7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>Korraldab oma töökoha lähtuvalt valmistatavatest toitudest ja hügieenireeglitest</w:t>
            </w:r>
          </w:p>
        </w:tc>
      </w:tr>
      <w:tr w:rsidR="0062098C" w:rsidRPr="0062098C" w14:paraId="7BE49F62" w14:textId="77777777">
        <w:trPr>
          <w:trHeight w:val="327"/>
        </w:trPr>
        <w:tc>
          <w:tcPr>
            <w:tcW w:w="1129" w:type="dxa"/>
          </w:tcPr>
          <w:p w14:paraId="0322DE3B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  <w:lang w:eastAsia="et-EE"/>
              </w:rPr>
            </w:pPr>
          </w:p>
        </w:tc>
        <w:tc>
          <w:tcPr>
            <w:tcW w:w="8363" w:type="dxa"/>
          </w:tcPr>
          <w:p w14:paraId="6BB43866" w14:textId="77777777" w:rsidR="003650CC" w:rsidRPr="0062098C" w:rsidRDefault="003650CC" w:rsidP="00756DB7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Valmistab toidud koka juhendamisel ja toiduhügieeni reegleid järgides</w:t>
            </w:r>
          </w:p>
        </w:tc>
      </w:tr>
      <w:tr w:rsidR="0062098C" w:rsidRPr="0062098C" w14:paraId="3B4C6304" w14:textId="77777777">
        <w:tc>
          <w:tcPr>
            <w:tcW w:w="1129" w:type="dxa"/>
          </w:tcPr>
          <w:p w14:paraId="0CC36CF7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037E4AC" w14:textId="77777777" w:rsidR="003650CC" w:rsidRPr="0062098C" w:rsidRDefault="003650CC" w:rsidP="009F0FCB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 xml:space="preserve">Säilitab toiduaineid ja pooltooteid, </w:t>
            </w:r>
            <w:r w:rsidRPr="0062098C">
              <w:rPr>
                <w:sz w:val="24"/>
                <w:szCs w:val="24"/>
                <w:lang w:eastAsia="et-EE"/>
              </w:rPr>
              <w:t>arvestades  erinevate toiduainete gruppide hoiunõuded</w:t>
            </w:r>
          </w:p>
        </w:tc>
      </w:tr>
      <w:tr w:rsidR="0062098C" w:rsidRPr="0062098C" w14:paraId="0418FA89" w14:textId="77777777">
        <w:tc>
          <w:tcPr>
            <w:tcW w:w="1129" w:type="dxa"/>
          </w:tcPr>
          <w:p w14:paraId="7C7F63B2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E209C4D" w14:textId="77777777" w:rsidR="003650CC" w:rsidRPr="0062098C" w:rsidRDefault="003650CC" w:rsidP="00756DB7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>Korrastab oma töökoha, kasutatud seadmed ja töövahendid ning tootmisruumid vastavalt koka korraldusele</w:t>
            </w:r>
          </w:p>
        </w:tc>
      </w:tr>
      <w:tr w:rsidR="0062098C" w:rsidRPr="0062098C" w14:paraId="1ECC1114" w14:textId="77777777">
        <w:tc>
          <w:tcPr>
            <w:tcW w:w="1129" w:type="dxa"/>
          </w:tcPr>
          <w:p w14:paraId="4D5014F6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14410E3E" w14:textId="77777777" w:rsidR="003650CC" w:rsidRPr="0062098C" w:rsidRDefault="003650CC" w:rsidP="00756DB7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  <w:lang w:eastAsia="et-EE"/>
              </w:rPr>
              <w:t>Abistab laoseisu inventeerimisel vastavalt koka korraldustele</w:t>
            </w:r>
          </w:p>
        </w:tc>
      </w:tr>
      <w:tr w:rsidR="0062098C" w:rsidRPr="0062098C" w14:paraId="5B2967B1" w14:textId="77777777">
        <w:tc>
          <w:tcPr>
            <w:tcW w:w="1129" w:type="dxa"/>
          </w:tcPr>
          <w:p w14:paraId="15B7FAB8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E1A1F23" w14:textId="77777777" w:rsidR="003650CC" w:rsidRPr="0062098C" w:rsidRDefault="003650CC" w:rsidP="00756DB7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>Valib ja kasutab lähtuvalt retseptuurist toiduained, töövahendid ja seadmed</w:t>
            </w:r>
          </w:p>
        </w:tc>
      </w:tr>
      <w:tr w:rsidR="0062098C" w:rsidRPr="0062098C" w14:paraId="21D7B639" w14:textId="77777777">
        <w:tc>
          <w:tcPr>
            <w:tcW w:w="1129" w:type="dxa"/>
          </w:tcPr>
          <w:p w14:paraId="5E7BD34E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F6647A7" w14:textId="77777777" w:rsidR="003650CC" w:rsidRPr="0062098C" w:rsidRDefault="003650CC" w:rsidP="009F0FCB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  <w:lang w:eastAsia="et-EE"/>
              </w:rPr>
              <w:t>Eeltöötleb aed- ja teraviljatooteid kasutades asjakohaseid külmtöötlusvõtteid</w:t>
            </w:r>
          </w:p>
        </w:tc>
      </w:tr>
      <w:tr w:rsidR="0062098C" w:rsidRPr="0062098C" w14:paraId="4927F222" w14:textId="77777777">
        <w:tc>
          <w:tcPr>
            <w:tcW w:w="1129" w:type="dxa"/>
          </w:tcPr>
          <w:p w14:paraId="6B767967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B1C564F" w14:textId="77777777" w:rsidR="003650CC" w:rsidRPr="0062098C" w:rsidRDefault="003650CC" w:rsidP="009F0FCB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  <w:lang w:eastAsia="et-EE"/>
              </w:rPr>
              <w:t>Kasutab asjakohaseid kuumtöötlusvõtteid, lähtuvalt retseptuurist</w:t>
            </w:r>
          </w:p>
        </w:tc>
      </w:tr>
      <w:tr w:rsidR="0062098C" w:rsidRPr="0062098C" w14:paraId="285DBE08" w14:textId="77777777">
        <w:tc>
          <w:tcPr>
            <w:tcW w:w="1129" w:type="dxa"/>
          </w:tcPr>
          <w:p w14:paraId="1C80EF99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197493FB" w14:textId="77777777" w:rsidR="003650CC" w:rsidRPr="0062098C" w:rsidRDefault="003650CC" w:rsidP="00756DB7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Vormistab toiduportsjonid vastavalt etteantud juhendile.</w:t>
            </w:r>
          </w:p>
        </w:tc>
      </w:tr>
      <w:tr w:rsidR="0062098C" w:rsidRPr="0062098C" w14:paraId="3C1F7B23" w14:textId="77777777">
        <w:tc>
          <w:tcPr>
            <w:tcW w:w="1129" w:type="dxa"/>
          </w:tcPr>
          <w:p w14:paraId="2F4FF513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2979AE46" w14:textId="77777777" w:rsidR="003650CC" w:rsidRPr="0062098C" w:rsidRDefault="003650CC" w:rsidP="00756DB7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Kasutab toiduaineid ja ressursse säästlikult.</w:t>
            </w:r>
          </w:p>
        </w:tc>
      </w:tr>
      <w:tr w:rsidR="0062098C" w:rsidRPr="0062098C" w14:paraId="36E414E1" w14:textId="77777777">
        <w:tc>
          <w:tcPr>
            <w:tcW w:w="1129" w:type="dxa"/>
          </w:tcPr>
          <w:p w14:paraId="1EC3C10A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6D14F82" w14:textId="77777777" w:rsidR="003650CC" w:rsidRPr="0062098C" w:rsidRDefault="003650CC" w:rsidP="009F0FCB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Valmistab etteantud retseptuuri järgi iseloomuliku maitse, lõhna ja konsistentsiga toidud.</w:t>
            </w:r>
            <w:r w:rsidRPr="0062098C">
              <w:rPr>
                <w:sz w:val="24"/>
                <w:szCs w:val="24"/>
                <w:lang w:eastAsia="et-EE"/>
              </w:rPr>
              <w:tab/>
            </w:r>
          </w:p>
        </w:tc>
      </w:tr>
      <w:tr w:rsidR="0062098C" w:rsidRPr="0062098C" w14:paraId="34EB3E9B" w14:textId="77777777">
        <w:tc>
          <w:tcPr>
            <w:tcW w:w="1129" w:type="dxa"/>
          </w:tcPr>
          <w:p w14:paraId="6701CFBB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B8B2A86" w14:textId="0915927B" w:rsidR="003650CC" w:rsidRPr="0062098C" w:rsidRDefault="0062098C" w:rsidP="009F0FCB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t>Lahendab tavapärase teenindussituatsiooni lähtuvalt etteantud juhendist</w:t>
            </w:r>
          </w:p>
        </w:tc>
      </w:tr>
      <w:tr w:rsidR="0062098C" w:rsidRPr="0062098C" w14:paraId="4256FC51" w14:textId="77777777">
        <w:tc>
          <w:tcPr>
            <w:tcW w:w="1129" w:type="dxa"/>
          </w:tcPr>
          <w:p w14:paraId="3FCD97AD" w14:textId="77777777" w:rsidR="009F0FCB" w:rsidRPr="0062098C" w:rsidRDefault="009F0FCB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4D4099BE" w14:textId="1E09C8E2" w:rsidR="009F0FCB" w:rsidRPr="0062098C" w:rsidRDefault="0062098C" w:rsidP="00756DB7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K</w:t>
            </w:r>
            <w:r w:rsidR="009F0FCB" w:rsidRPr="0062098C">
              <w:rPr>
                <w:sz w:val="24"/>
                <w:szCs w:val="24"/>
                <w:lang w:eastAsia="et-EE"/>
              </w:rPr>
              <w:t>irjeldab proovitööna valmistatud toite ja selgitab välja kliendi vajadused</w:t>
            </w:r>
            <w:r w:rsidR="009F0FCB" w:rsidRPr="0062098C">
              <w:rPr>
                <w:rStyle w:val="Kommentaariviide"/>
                <w:vanish/>
              </w:rPr>
              <w:commentReference w:id="1"/>
            </w:r>
          </w:p>
        </w:tc>
      </w:tr>
      <w:tr w:rsidR="0062098C" w:rsidRPr="0062098C" w14:paraId="028CF247" w14:textId="77777777">
        <w:tc>
          <w:tcPr>
            <w:tcW w:w="1129" w:type="dxa"/>
          </w:tcPr>
          <w:p w14:paraId="1E1A97A7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7D38AE8A" w14:textId="77777777" w:rsidR="003650CC" w:rsidRPr="0062098C" w:rsidRDefault="003650CC" w:rsidP="00756DB7">
            <w:pPr>
              <w:spacing w:after="0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Serveerib klientidele (hindajatele) proovitööna valmistatud toidud, vastavalt juhendile.</w:t>
            </w:r>
          </w:p>
        </w:tc>
      </w:tr>
      <w:tr w:rsidR="0062098C" w:rsidRPr="0062098C" w14:paraId="03EBA7F8" w14:textId="77777777">
        <w:tc>
          <w:tcPr>
            <w:tcW w:w="1129" w:type="dxa"/>
          </w:tcPr>
          <w:p w14:paraId="743730EE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045D21F0" w14:textId="77777777" w:rsidR="003650CC" w:rsidRPr="0062098C" w:rsidRDefault="003650CC" w:rsidP="009F0FCB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 xml:space="preserve">Katab kliendile söögiriistad </w:t>
            </w:r>
            <w:r w:rsidRPr="0062098C">
              <w:rPr>
                <w:sz w:val="24"/>
                <w:szCs w:val="24"/>
                <w:lang w:eastAsia="et-EE"/>
              </w:rPr>
              <w:t>proovitööna valmistatud toidu</w:t>
            </w:r>
            <w:r w:rsidR="009F0FCB" w:rsidRPr="0062098C">
              <w:rPr>
                <w:sz w:val="24"/>
                <w:szCs w:val="24"/>
              </w:rPr>
              <w:t xml:space="preserve"> söömiseks</w:t>
            </w:r>
            <w:r w:rsidRPr="0062098C">
              <w:rPr>
                <w:sz w:val="24"/>
                <w:szCs w:val="24"/>
              </w:rPr>
              <w:t xml:space="preserve"> </w:t>
            </w:r>
          </w:p>
        </w:tc>
      </w:tr>
      <w:tr w:rsidR="0062098C" w:rsidRPr="0062098C" w14:paraId="3B1392BC" w14:textId="77777777">
        <w:tc>
          <w:tcPr>
            <w:tcW w:w="1129" w:type="dxa"/>
          </w:tcPr>
          <w:p w14:paraId="029775EB" w14:textId="77777777" w:rsidR="003650CC" w:rsidRPr="0062098C" w:rsidRDefault="003650CC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07935AEB" w14:textId="77777777" w:rsidR="003650CC" w:rsidRPr="0062098C" w:rsidRDefault="009F0FCB" w:rsidP="00756DB7">
            <w:pPr>
              <w:spacing w:after="0"/>
              <w:jc w:val="both"/>
              <w:rPr>
                <w:sz w:val="24"/>
                <w:szCs w:val="24"/>
              </w:rPr>
            </w:pPr>
            <w:r w:rsidRPr="0062098C">
              <w:rPr>
                <w:sz w:val="24"/>
                <w:szCs w:val="24"/>
              </w:rPr>
              <w:t>Koristab söögilaualt kasutatud nõud ja korrastab nõuetekohaselt kliendi laua.</w:t>
            </w:r>
          </w:p>
        </w:tc>
      </w:tr>
      <w:tr w:rsidR="0062098C" w:rsidRPr="0062098C" w14:paraId="365CA3C9" w14:textId="77777777">
        <w:tc>
          <w:tcPr>
            <w:tcW w:w="1129" w:type="dxa"/>
          </w:tcPr>
          <w:p w14:paraId="78F10AF4" w14:textId="77777777" w:rsidR="009F0FCB" w:rsidRPr="0062098C" w:rsidRDefault="009F0FCB" w:rsidP="00462B7D">
            <w:pPr>
              <w:pStyle w:val="Loendilik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23E2D4C" w14:textId="77777777" w:rsidR="009F0FCB" w:rsidRPr="0062098C" w:rsidRDefault="009F0FCB" w:rsidP="00756DB7">
            <w:pPr>
              <w:spacing w:after="0"/>
              <w:jc w:val="both"/>
              <w:rPr>
                <w:sz w:val="24"/>
                <w:szCs w:val="24"/>
                <w:lang w:eastAsia="et-EE"/>
              </w:rPr>
            </w:pPr>
            <w:r w:rsidRPr="0062098C">
              <w:rPr>
                <w:sz w:val="24"/>
                <w:szCs w:val="24"/>
                <w:lang w:eastAsia="et-EE"/>
              </w:rPr>
              <w:t>Kogub ja edastab klientide tagasisidet vastavalt koka korraldustele.</w:t>
            </w:r>
          </w:p>
        </w:tc>
      </w:tr>
    </w:tbl>
    <w:p w14:paraId="1B04346F" w14:textId="77777777" w:rsidR="003650CC" w:rsidRPr="0062098C" w:rsidRDefault="003650CC" w:rsidP="00983FE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5C34B5" w14:textId="77777777" w:rsidR="003650CC" w:rsidRPr="0062098C" w:rsidRDefault="003650CC" w:rsidP="00983FE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B5EC7F0" w14:textId="77777777" w:rsidR="003650CC" w:rsidRPr="0062098C" w:rsidRDefault="003650CC" w:rsidP="00983FE7">
      <w:pPr>
        <w:spacing w:after="0" w:line="240" w:lineRule="auto"/>
        <w:jc w:val="both"/>
      </w:pPr>
    </w:p>
    <w:p w14:paraId="2E292744" w14:textId="77777777" w:rsidR="003650CC" w:rsidRPr="0062098C" w:rsidRDefault="003650CC"/>
    <w:sectPr w:rsidR="003650CC" w:rsidRPr="0062098C" w:rsidSect="00962579">
      <w:footerReference w:type="default" r:id="rId9"/>
      <w:pgSz w:w="11906" w:h="16838"/>
      <w:pgMar w:top="709" w:right="849" w:bottom="1418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irje Rekkor" w:date="2013-09-03T05:45:00Z" w:initials="SR">
    <w:p w14:paraId="232BC772" w14:textId="77777777" w:rsidR="009F0FCB" w:rsidRDefault="009F0FCB" w:rsidP="009F0FCB">
      <w:pPr>
        <w:pStyle w:val="Kommentaaritekst"/>
      </w:pPr>
      <w:r>
        <w:rPr>
          <w:rStyle w:val="Kommentaariviide"/>
        </w:rPr>
        <w:annotationRef/>
      </w:r>
      <w:r>
        <w:t>Siin 2 kriteeriumi koos: üks – lahendab tavapärase teenindussituatsiooni lähtuvalt etteantud juhendist (mõeldud teenindusstandardit); teine kirjeldab endavalmistatud toite suuliselt (eesti keeles?)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2BC77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9BA1" w14:textId="77777777" w:rsidR="00F06A5F" w:rsidRDefault="00F06A5F">
      <w:pPr>
        <w:spacing w:after="0" w:line="240" w:lineRule="auto"/>
      </w:pPr>
      <w:r>
        <w:separator/>
      </w:r>
    </w:p>
  </w:endnote>
  <w:endnote w:type="continuationSeparator" w:id="0">
    <w:p w14:paraId="49F60605" w14:textId="77777777" w:rsidR="00F06A5F" w:rsidRDefault="00F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D06E" w14:textId="6353D2A0" w:rsidR="003650CC" w:rsidRDefault="006138D2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A1B">
      <w:rPr>
        <w:noProof/>
      </w:rPr>
      <w:t>1</w:t>
    </w:r>
    <w:r>
      <w:rPr>
        <w:noProof/>
      </w:rPr>
      <w:fldChar w:fldCharType="end"/>
    </w:r>
  </w:p>
  <w:p w14:paraId="712DEA5E" w14:textId="77777777" w:rsidR="003650CC" w:rsidRDefault="003650C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EE7C" w14:textId="77777777" w:rsidR="00F06A5F" w:rsidRDefault="00F06A5F">
      <w:pPr>
        <w:spacing w:after="0" w:line="240" w:lineRule="auto"/>
      </w:pPr>
      <w:r>
        <w:separator/>
      </w:r>
    </w:p>
  </w:footnote>
  <w:footnote w:type="continuationSeparator" w:id="0">
    <w:p w14:paraId="18647323" w14:textId="77777777" w:rsidR="00F06A5F" w:rsidRDefault="00F0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3AD"/>
    <w:multiLevelType w:val="hybridMultilevel"/>
    <w:tmpl w:val="6ECE6D6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75E30"/>
    <w:multiLevelType w:val="hybridMultilevel"/>
    <w:tmpl w:val="547CAA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A5E"/>
    <w:multiLevelType w:val="hybridMultilevel"/>
    <w:tmpl w:val="0E42537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12396"/>
    <w:multiLevelType w:val="hybridMultilevel"/>
    <w:tmpl w:val="9E34ADFE"/>
    <w:lvl w:ilvl="0" w:tplc="0425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A7F2D3C"/>
    <w:multiLevelType w:val="hybridMultilevel"/>
    <w:tmpl w:val="325A0B26"/>
    <w:lvl w:ilvl="0" w:tplc="EBACDC1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0116D"/>
    <w:multiLevelType w:val="hybridMultilevel"/>
    <w:tmpl w:val="1430C072"/>
    <w:lvl w:ilvl="0" w:tplc="5D922A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A55E6"/>
    <w:multiLevelType w:val="hybridMultilevel"/>
    <w:tmpl w:val="36CA5F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0683"/>
    <w:multiLevelType w:val="hybridMultilevel"/>
    <w:tmpl w:val="F266C152"/>
    <w:lvl w:ilvl="0" w:tplc="FB8E031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213B8"/>
    <w:multiLevelType w:val="hybridMultilevel"/>
    <w:tmpl w:val="638E9AA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D164F4"/>
    <w:multiLevelType w:val="hybridMultilevel"/>
    <w:tmpl w:val="E46A6E08"/>
    <w:lvl w:ilvl="0" w:tplc="042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5531C93"/>
    <w:multiLevelType w:val="hybridMultilevel"/>
    <w:tmpl w:val="F6FCB4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B1A21"/>
    <w:multiLevelType w:val="hybridMultilevel"/>
    <w:tmpl w:val="5372A11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1272C"/>
    <w:multiLevelType w:val="hybridMultilevel"/>
    <w:tmpl w:val="B8923470"/>
    <w:lvl w:ilvl="0" w:tplc="02E432E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C439B"/>
    <w:multiLevelType w:val="hybridMultilevel"/>
    <w:tmpl w:val="8E5253AE"/>
    <w:lvl w:ilvl="0" w:tplc="37CC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E15E9"/>
    <w:multiLevelType w:val="hybridMultilevel"/>
    <w:tmpl w:val="6D188CF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03510"/>
    <w:multiLevelType w:val="hybridMultilevel"/>
    <w:tmpl w:val="FB48C4C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E7"/>
    <w:rsid w:val="000A22F0"/>
    <w:rsid w:val="00135081"/>
    <w:rsid w:val="001E37CA"/>
    <w:rsid w:val="001F66D6"/>
    <w:rsid w:val="003650CC"/>
    <w:rsid w:val="00462B7D"/>
    <w:rsid w:val="004F6A1B"/>
    <w:rsid w:val="005A1AA0"/>
    <w:rsid w:val="006138D2"/>
    <w:rsid w:val="0062098C"/>
    <w:rsid w:val="00622193"/>
    <w:rsid w:val="00640912"/>
    <w:rsid w:val="00756DB7"/>
    <w:rsid w:val="008443B5"/>
    <w:rsid w:val="00854536"/>
    <w:rsid w:val="00854685"/>
    <w:rsid w:val="00871B38"/>
    <w:rsid w:val="008D6D98"/>
    <w:rsid w:val="00962579"/>
    <w:rsid w:val="00983FE7"/>
    <w:rsid w:val="009E5655"/>
    <w:rsid w:val="009F0FCB"/>
    <w:rsid w:val="00A849D8"/>
    <w:rsid w:val="00BA3DFD"/>
    <w:rsid w:val="00C02EE9"/>
    <w:rsid w:val="00C564E3"/>
    <w:rsid w:val="00C9447E"/>
    <w:rsid w:val="00D2783D"/>
    <w:rsid w:val="00D74F20"/>
    <w:rsid w:val="00D763C3"/>
    <w:rsid w:val="00DF50A3"/>
    <w:rsid w:val="00F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6DB6"/>
  <w15:docId w15:val="{F7CD5713-3311-463C-9C38-15CCBE69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135081"/>
    <w:pPr>
      <w:spacing w:after="200" w:line="276" w:lineRule="auto"/>
    </w:pPr>
    <w:rPr>
      <w:rFonts w:cs="Calibri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983F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83FE7"/>
    <w:rPr>
      <w:rFonts w:ascii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462B7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rsid w:val="00D74F2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D74F2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79AF"/>
    <w:rPr>
      <w:rFonts w:cs="Calibri"/>
      <w:sz w:val="20"/>
      <w:szCs w:val="20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D74F2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79AF"/>
    <w:rPr>
      <w:rFonts w:cs="Calibri"/>
      <w:b/>
      <w:bCs/>
      <w:sz w:val="20"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D74F2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79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Ettepanekud muuta abikoka kutseeksami hindamiskriteeriumid alljärgnevalt: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Ettepanekud muuta abikoka kutseeksami hindamiskriteeriumid alljärgnevalt:</dc:title>
  <dc:subject/>
  <dc:creator>Maret Õunpuu</dc:creator>
  <cp:keywords/>
  <dc:description/>
  <cp:lastModifiedBy>Dell</cp:lastModifiedBy>
  <cp:revision>2</cp:revision>
  <dcterms:created xsi:type="dcterms:W3CDTF">2017-02-15T11:03:00Z</dcterms:created>
  <dcterms:modified xsi:type="dcterms:W3CDTF">2017-02-15T11:03:00Z</dcterms:modified>
</cp:coreProperties>
</file>