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42EB" w14:textId="77777777" w:rsidR="001120CD" w:rsidRPr="008227C3" w:rsidRDefault="001120CD" w:rsidP="001120CD">
      <w:pPr>
        <w:spacing w:after="0" w:line="240" w:lineRule="auto"/>
        <w:rPr>
          <w:b/>
          <w:color w:val="0070C0"/>
          <w:sz w:val="24"/>
          <w:szCs w:val="24"/>
        </w:rPr>
      </w:pPr>
      <w:r w:rsidRPr="008227C3">
        <w:rPr>
          <w:b/>
          <w:color w:val="0070C0"/>
          <w:sz w:val="24"/>
          <w:szCs w:val="24"/>
        </w:rPr>
        <w:t>HINDAMISSTANDARD HOTELLITEENINDAJA, TASE 4</w:t>
      </w:r>
    </w:p>
    <w:p w14:paraId="6959273B" w14:textId="77777777" w:rsidR="001120CD" w:rsidRPr="008227C3" w:rsidRDefault="001120CD" w:rsidP="001120CD">
      <w:pPr>
        <w:spacing w:after="0" w:line="240" w:lineRule="auto"/>
        <w:jc w:val="both"/>
        <w:rPr>
          <w:b/>
          <w:bCs/>
          <w:sz w:val="24"/>
          <w:szCs w:val="24"/>
        </w:rPr>
      </w:pPr>
      <w:r w:rsidRPr="008227C3">
        <w:rPr>
          <w:b/>
          <w:bCs/>
          <w:sz w:val="24"/>
          <w:szCs w:val="24"/>
        </w:rPr>
        <w:t>Kutsestandardi nimetus: hotelliteenindaja, tase 4</w:t>
      </w:r>
    </w:p>
    <w:p w14:paraId="1C42F7EC" w14:textId="77777777" w:rsidR="001120CD" w:rsidRPr="008227C3" w:rsidRDefault="001120CD" w:rsidP="001120CD">
      <w:pPr>
        <w:spacing w:after="0" w:line="240" w:lineRule="auto"/>
        <w:jc w:val="both"/>
        <w:rPr>
          <w:sz w:val="24"/>
          <w:szCs w:val="24"/>
        </w:rPr>
      </w:pPr>
    </w:p>
    <w:sdt>
      <w:sdtPr>
        <w:id w:val="-463278442"/>
        <w:docPartObj>
          <w:docPartGallery w:val="Table of Contents"/>
          <w:docPartUnique/>
        </w:docPartObj>
      </w:sdtPr>
      <w:sdtEndPr>
        <w:rPr>
          <w:rFonts w:ascii="Calibri" w:eastAsia="Calibri" w:hAnsi="Calibri" w:cs="Calibri"/>
          <w:b/>
          <w:bCs/>
          <w:noProof/>
          <w:color w:val="auto"/>
          <w:sz w:val="22"/>
          <w:szCs w:val="22"/>
          <w:lang w:val="et-EE" w:eastAsia="ar-SA"/>
        </w:rPr>
      </w:sdtEndPr>
      <w:sdtContent>
        <w:p w14:paraId="24E4F712" w14:textId="3F8F2180" w:rsidR="00EB1B98" w:rsidRDefault="00EB1B98">
          <w:pPr>
            <w:pStyle w:val="TOCHeading"/>
          </w:pPr>
          <w:r>
            <w:t>Sisukord:</w:t>
          </w:r>
        </w:p>
        <w:p w14:paraId="6E4A4FB2" w14:textId="77777777" w:rsidR="00EB1B98" w:rsidRDefault="00EB1B98">
          <w:pPr>
            <w:pStyle w:val="TOC1"/>
            <w:tabs>
              <w:tab w:val="right" w:leader="dot" w:pos="9062"/>
            </w:tabs>
            <w:rPr>
              <w:rFonts w:asciiTheme="minorHAnsi" w:eastAsiaTheme="minorEastAsia" w:hAnsiTheme="minorHAnsi" w:cstheme="minorBidi"/>
              <w:noProof/>
              <w:lang w:eastAsia="et-EE"/>
            </w:rPr>
          </w:pPr>
          <w:r>
            <w:rPr>
              <w:b/>
              <w:bCs/>
              <w:noProof/>
            </w:rPr>
            <w:fldChar w:fldCharType="begin"/>
          </w:r>
          <w:r>
            <w:rPr>
              <w:b/>
              <w:bCs/>
              <w:noProof/>
            </w:rPr>
            <w:instrText xml:space="preserve"> TOC \o "1-3" \h \z \u </w:instrText>
          </w:r>
          <w:r>
            <w:rPr>
              <w:b/>
              <w:bCs/>
              <w:noProof/>
            </w:rPr>
            <w:fldChar w:fldCharType="separate"/>
          </w:r>
          <w:hyperlink w:anchor="_Toc7993069" w:history="1">
            <w:r w:rsidRPr="00F96713">
              <w:rPr>
                <w:rStyle w:val="Hyperlink"/>
                <w:noProof/>
              </w:rPr>
              <w:t>1. Üldine informatsioon</w:t>
            </w:r>
            <w:r>
              <w:rPr>
                <w:noProof/>
                <w:webHidden/>
              </w:rPr>
              <w:tab/>
            </w:r>
            <w:r>
              <w:rPr>
                <w:noProof/>
                <w:webHidden/>
              </w:rPr>
              <w:fldChar w:fldCharType="begin"/>
            </w:r>
            <w:r>
              <w:rPr>
                <w:noProof/>
                <w:webHidden/>
              </w:rPr>
              <w:instrText xml:space="preserve"> PAGEREF _Toc7993069 \h </w:instrText>
            </w:r>
            <w:r>
              <w:rPr>
                <w:noProof/>
                <w:webHidden/>
              </w:rPr>
            </w:r>
            <w:r>
              <w:rPr>
                <w:noProof/>
                <w:webHidden/>
              </w:rPr>
              <w:fldChar w:fldCharType="separate"/>
            </w:r>
            <w:r>
              <w:rPr>
                <w:noProof/>
                <w:webHidden/>
              </w:rPr>
              <w:t>1</w:t>
            </w:r>
            <w:r>
              <w:rPr>
                <w:noProof/>
                <w:webHidden/>
              </w:rPr>
              <w:fldChar w:fldCharType="end"/>
            </w:r>
          </w:hyperlink>
        </w:p>
        <w:p w14:paraId="33E0541B"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0" w:history="1">
            <w:r w:rsidRPr="00F96713">
              <w:rPr>
                <w:rStyle w:val="Hyperlink"/>
                <w:bCs/>
                <w:noProof/>
              </w:rPr>
              <w:t xml:space="preserve">2. </w:t>
            </w:r>
            <w:r w:rsidRPr="00F96713">
              <w:rPr>
                <w:rStyle w:val="Hyperlink"/>
                <w:noProof/>
              </w:rPr>
              <w:t>Hotelliteenindaja, tase 4 hindamiskriteeriumid:</w:t>
            </w:r>
            <w:r>
              <w:rPr>
                <w:noProof/>
                <w:webHidden/>
              </w:rPr>
              <w:tab/>
            </w:r>
            <w:r>
              <w:rPr>
                <w:noProof/>
                <w:webHidden/>
              </w:rPr>
              <w:fldChar w:fldCharType="begin"/>
            </w:r>
            <w:r>
              <w:rPr>
                <w:noProof/>
                <w:webHidden/>
              </w:rPr>
              <w:instrText xml:space="preserve"> PAGEREF _Toc7993070 \h </w:instrText>
            </w:r>
            <w:r>
              <w:rPr>
                <w:noProof/>
                <w:webHidden/>
              </w:rPr>
            </w:r>
            <w:r>
              <w:rPr>
                <w:noProof/>
                <w:webHidden/>
              </w:rPr>
              <w:fldChar w:fldCharType="separate"/>
            </w:r>
            <w:r>
              <w:rPr>
                <w:noProof/>
                <w:webHidden/>
              </w:rPr>
              <w:t>3</w:t>
            </w:r>
            <w:r>
              <w:rPr>
                <w:noProof/>
                <w:webHidden/>
              </w:rPr>
              <w:fldChar w:fldCharType="end"/>
            </w:r>
          </w:hyperlink>
        </w:p>
        <w:p w14:paraId="40074DC6"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1" w:history="1">
            <w:r w:rsidRPr="00F96713">
              <w:rPr>
                <w:rStyle w:val="Hyperlink"/>
                <w:noProof/>
              </w:rPr>
              <w:t>3. Kutseeksami hindamismeetodid ja nende kirjeldus</w:t>
            </w:r>
            <w:r>
              <w:rPr>
                <w:noProof/>
                <w:webHidden/>
              </w:rPr>
              <w:tab/>
            </w:r>
            <w:r>
              <w:rPr>
                <w:noProof/>
                <w:webHidden/>
              </w:rPr>
              <w:fldChar w:fldCharType="begin"/>
            </w:r>
            <w:r>
              <w:rPr>
                <w:noProof/>
                <w:webHidden/>
              </w:rPr>
              <w:instrText xml:space="preserve"> PAGEREF _Toc7993071 \h </w:instrText>
            </w:r>
            <w:r>
              <w:rPr>
                <w:noProof/>
                <w:webHidden/>
              </w:rPr>
            </w:r>
            <w:r>
              <w:rPr>
                <w:noProof/>
                <w:webHidden/>
              </w:rPr>
              <w:fldChar w:fldCharType="separate"/>
            </w:r>
            <w:r>
              <w:rPr>
                <w:noProof/>
                <w:webHidden/>
              </w:rPr>
              <w:t>8</w:t>
            </w:r>
            <w:r>
              <w:rPr>
                <w:noProof/>
                <w:webHidden/>
              </w:rPr>
              <w:fldChar w:fldCharType="end"/>
            </w:r>
          </w:hyperlink>
        </w:p>
        <w:p w14:paraId="733F8715"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2" w:history="1">
            <w:r w:rsidRPr="00F96713">
              <w:rPr>
                <w:rStyle w:val="Hyperlink"/>
                <w:noProof/>
              </w:rPr>
              <w:t>4. Kutseeksami 2. etapi hindamise korraldus ja hindamisülesanded</w:t>
            </w:r>
            <w:r>
              <w:rPr>
                <w:noProof/>
                <w:webHidden/>
              </w:rPr>
              <w:tab/>
            </w:r>
            <w:r>
              <w:rPr>
                <w:noProof/>
                <w:webHidden/>
              </w:rPr>
              <w:fldChar w:fldCharType="begin"/>
            </w:r>
            <w:r>
              <w:rPr>
                <w:noProof/>
                <w:webHidden/>
              </w:rPr>
              <w:instrText xml:space="preserve"> PAGEREF _Toc7993072 \h </w:instrText>
            </w:r>
            <w:r>
              <w:rPr>
                <w:noProof/>
                <w:webHidden/>
              </w:rPr>
            </w:r>
            <w:r>
              <w:rPr>
                <w:noProof/>
                <w:webHidden/>
              </w:rPr>
              <w:fldChar w:fldCharType="separate"/>
            </w:r>
            <w:r>
              <w:rPr>
                <w:noProof/>
                <w:webHidden/>
              </w:rPr>
              <w:t>8</w:t>
            </w:r>
            <w:r>
              <w:rPr>
                <w:noProof/>
                <w:webHidden/>
              </w:rPr>
              <w:fldChar w:fldCharType="end"/>
            </w:r>
          </w:hyperlink>
        </w:p>
        <w:p w14:paraId="672E2EE2"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3" w:history="1">
            <w:r w:rsidRPr="00F96713">
              <w:rPr>
                <w:rStyle w:val="Hyperlink"/>
                <w:noProof/>
              </w:rPr>
              <w:t>5. Hindamisjuhend kutseeksami hindajale</w:t>
            </w:r>
            <w:r>
              <w:rPr>
                <w:noProof/>
                <w:webHidden/>
              </w:rPr>
              <w:tab/>
            </w:r>
            <w:r>
              <w:rPr>
                <w:noProof/>
                <w:webHidden/>
              </w:rPr>
              <w:fldChar w:fldCharType="begin"/>
            </w:r>
            <w:r>
              <w:rPr>
                <w:noProof/>
                <w:webHidden/>
              </w:rPr>
              <w:instrText xml:space="preserve"> PAGEREF _Toc7993073 \h </w:instrText>
            </w:r>
            <w:r>
              <w:rPr>
                <w:noProof/>
                <w:webHidden/>
              </w:rPr>
            </w:r>
            <w:r>
              <w:rPr>
                <w:noProof/>
                <w:webHidden/>
              </w:rPr>
              <w:fldChar w:fldCharType="separate"/>
            </w:r>
            <w:r>
              <w:rPr>
                <w:noProof/>
                <w:webHidden/>
              </w:rPr>
              <w:t>10</w:t>
            </w:r>
            <w:r>
              <w:rPr>
                <w:noProof/>
                <w:webHidden/>
              </w:rPr>
              <w:fldChar w:fldCharType="end"/>
            </w:r>
          </w:hyperlink>
        </w:p>
        <w:p w14:paraId="71C9707C"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4" w:history="1">
            <w:r w:rsidRPr="00F96713">
              <w:rPr>
                <w:rStyle w:val="Hyperlink"/>
                <w:noProof/>
              </w:rPr>
              <w:t>6. Vormid hindajatele</w:t>
            </w:r>
            <w:r>
              <w:rPr>
                <w:noProof/>
                <w:webHidden/>
              </w:rPr>
              <w:tab/>
            </w:r>
            <w:r>
              <w:rPr>
                <w:noProof/>
                <w:webHidden/>
              </w:rPr>
              <w:fldChar w:fldCharType="begin"/>
            </w:r>
            <w:r>
              <w:rPr>
                <w:noProof/>
                <w:webHidden/>
              </w:rPr>
              <w:instrText xml:space="preserve"> PAGEREF _Toc7993074 \h </w:instrText>
            </w:r>
            <w:r>
              <w:rPr>
                <w:noProof/>
                <w:webHidden/>
              </w:rPr>
            </w:r>
            <w:r>
              <w:rPr>
                <w:noProof/>
                <w:webHidden/>
              </w:rPr>
              <w:fldChar w:fldCharType="separate"/>
            </w:r>
            <w:r>
              <w:rPr>
                <w:noProof/>
                <w:webHidden/>
              </w:rPr>
              <w:t>11</w:t>
            </w:r>
            <w:r>
              <w:rPr>
                <w:noProof/>
                <w:webHidden/>
              </w:rPr>
              <w:fldChar w:fldCharType="end"/>
            </w:r>
          </w:hyperlink>
        </w:p>
        <w:p w14:paraId="57ED43D3" w14:textId="77777777" w:rsidR="00EB1B98" w:rsidRDefault="00EB1B98">
          <w:pPr>
            <w:pStyle w:val="TOC1"/>
            <w:tabs>
              <w:tab w:val="right" w:leader="dot" w:pos="9062"/>
            </w:tabs>
            <w:rPr>
              <w:rFonts w:asciiTheme="minorHAnsi" w:eastAsiaTheme="minorEastAsia" w:hAnsiTheme="minorHAnsi" w:cstheme="minorBidi"/>
              <w:noProof/>
              <w:lang w:eastAsia="et-EE"/>
            </w:rPr>
          </w:pPr>
          <w:hyperlink w:anchor="_Toc7993075" w:history="1">
            <w:r w:rsidRPr="00F96713">
              <w:rPr>
                <w:rStyle w:val="Hyperlink"/>
                <w:rFonts w:eastAsia="Times New Roman"/>
                <w:noProof/>
              </w:rPr>
              <w:t>7. Koolilõpetaja kutseeksami 2. etapi korraldus</w:t>
            </w:r>
            <w:r>
              <w:rPr>
                <w:noProof/>
                <w:webHidden/>
              </w:rPr>
              <w:tab/>
            </w:r>
            <w:r>
              <w:rPr>
                <w:noProof/>
                <w:webHidden/>
              </w:rPr>
              <w:fldChar w:fldCharType="begin"/>
            </w:r>
            <w:r>
              <w:rPr>
                <w:noProof/>
                <w:webHidden/>
              </w:rPr>
              <w:instrText xml:space="preserve"> PAGEREF _Toc7993075 \h </w:instrText>
            </w:r>
            <w:r>
              <w:rPr>
                <w:noProof/>
                <w:webHidden/>
              </w:rPr>
            </w:r>
            <w:r>
              <w:rPr>
                <w:noProof/>
                <w:webHidden/>
              </w:rPr>
              <w:fldChar w:fldCharType="separate"/>
            </w:r>
            <w:r>
              <w:rPr>
                <w:noProof/>
                <w:webHidden/>
              </w:rPr>
              <w:t>14</w:t>
            </w:r>
            <w:r>
              <w:rPr>
                <w:noProof/>
                <w:webHidden/>
              </w:rPr>
              <w:fldChar w:fldCharType="end"/>
            </w:r>
          </w:hyperlink>
        </w:p>
        <w:p w14:paraId="7EE74221" w14:textId="18043963" w:rsidR="00EB1B98" w:rsidRDefault="00EB1B98">
          <w:r>
            <w:rPr>
              <w:b/>
              <w:bCs/>
              <w:noProof/>
            </w:rPr>
            <w:fldChar w:fldCharType="end"/>
          </w:r>
        </w:p>
      </w:sdtContent>
    </w:sdt>
    <w:p w14:paraId="5DFFAB5A" w14:textId="77777777" w:rsidR="00EB1B98" w:rsidRPr="008227C3" w:rsidRDefault="00EB1B98" w:rsidP="001120CD">
      <w:pPr>
        <w:spacing w:after="0" w:line="240" w:lineRule="auto"/>
        <w:jc w:val="both"/>
        <w:rPr>
          <w:b/>
          <w:color w:val="4F81BD"/>
          <w:sz w:val="24"/>
          <w:szCs w:val="24"/>
        </w:rPr>
      </w:pPr>
    </w:p>
    <w:p w14:paraId="46520138" w14:textId="77777777" w:rsidR="001120CD" w:rsidRPr="00304F06" w:rsidRDefault="001120CD" w:rsidP="00EB1B98">
      <w:pPr>
        <w:pStyle w:val="Heading1"/>
      </w:pPr>
      <w:bookmarkStart w:id="0" w:name="_Toc7993069"/>
      <w:r w:rsidRPr="00304F06">
        <w:t>1. Üldine informatsioon</w:t>
      </w:r>
      <w:bookmarkStart w:id="1" w:name="_GoBack"/>
      <w:bookmarkEnd w:id="0"/>
      <w:bookmarkEnd w:id="1"/>
    </w:p>
    <w:p w14:paraId="5305A047" w14:textId="77777777" w:rsidR="001120CD" w:rsidRPr="00304F06" w:rsidRDefault="001120CD" w:rsidP="001120CD">
      <w:pPr>
        <w:spacing w:after="0" w:line="240" w:lineRule="auto"/>
        <w:rPr>
          <w:sz w:val="24"/>
          <w:szCs w:val="24"/>
        </w:rPr>
      </w:pPr>
      <w:r w:rsidRPr="00304F06">
        <w:rPr>
          <w:sz w:val="24"/>
          <w:szCs w:val="24"/>
        </w:rPr>
        <w:t xml:space="preserve">Hindamisstandard on koostatud </w:t>
      </w:r>
      <w:r w:rsidRPr="00304F06">
        <w:rPr>
          <w:b/>
          <w:sz w:val="24"/>
          <w:szCs w:val="24"/>
        </w:rPr>
        <w:t>hotelliteenindaja, tase 4</w:t>
      </w:r>
      <w:r w:rsidRPr="00304F06">
        <w:rPr>
          <w:sz w:val="24"/>
          <w:szCs w:val="24"/>
        </w:rPr>
        <w:t xml:space="preserve"> </w:t>
      </w:r>
      <w:r w:rsidRPr="00304F06">
        <w:rPr>
          <w:b/>
          <w:bCs/>
          <w:sz w:val="24"/>
          <w:szCs w:val="24"/>
        </w:rPr>
        <w:t>kutse taotlejate</w:t>
      </w:r>
      <w:r w:rsidRPr="00304F06">
        <w:rPr>
          <w:sz w:val="24"/>
          <w:szCs w:val="24"/>
        </w:rPr>
        <w:t xml:space="preserve"> hindamiseks.</w:t>
      </w:r>
    </w:p>
    <w:p w14:paraId="19E2A2F4" w14:textId="77777777" w:rsidR="001120CD" w:rsidRPr="00304F06" w:rsidRDefault="001120CD" w:rsidP="001120CD">
      <w:pPr>
        <w:spacing w:after="0" w:line="240" w:lineRule="auto"/>
        <w:jc w:val="both"/>
        <w:rPr>
          <w:sz w:val="24"/>
          <w:szCs w:val="24"/>
        </w:rPr>
      </w:pPr>
    </w:p>
    <w:p w14:paraId="26923858" w14:textId="77777777" w:rsidR="001120CD" w:rsidRPr="002A6E8E" w:rsidRDefault="001120CD" w:rsidP="001120CD">
      <w:pPr>
        <w:spacing w:after="0" w:line="240" w:lineRule="auto"/>
        <w:jc w:val="both"/>
        <w:rPr>
          <w:sz w:val="24"/>
          <w:szCs w:val="24"/>
        </w:rPr>
      </w:pPr>
      <w:r w:rsidRPr="002A6E8E">
        <w:rPr>
          <w:sz w:val="24"/>
          <w:szCs w:val="24"/>
        </w:rPr>
        <w:t>Taotleja kompetentside hindamine jaguneb kaheks etapiks:</w:t>
      </w:r>
    </w:p>
    <w:p w14:paraId="5288494E" w14:textId="77777777" w:rsidR="002A6E8E" w:rsidRPr="00F41F67" w:rsidRDefault="002A6E8E" w:rsidP="001120CD">
      <w:pPr>
        <w:spacing w:after="0" w:line="240" w:lineRule="auto"/>
        <w:jc w:val="both"/>
        <w:rPr>
          <w:b/>
          <w:bCs/>
          <w:sz w:val="24"/>
          <w:szCs w:val="24"/>
        </w:rPr>
      </w:pPr>
      <w:r w:rsidRPr="00F41F67">
        <w:rPr>
          <w:b/>
          <w:bCs/>
          <w:sz w:val="24"/>
          <w:szCs w:val="24"/>
        </w:rPr>
        <w:t>1. etapp</w:t>
      </w:r>
    </w:p>
    <w:p w14:paraId="51711E29" w14:textId="77777777" w:rsidR="001120CD" w:rsidRPr="002A6E8E" w:rsidRDefault="001120CD" w:rsidP="001120CD">
      <w:pPr>
        <w:spacing w:after="0" w:line="240" w:lineRule="auto"/>
        <w:jc w:val="both"/>
        <w:rPr>
          <w:sz w:val="24"/>
          <w:szCs w:val="24"/>
        </w:rPr>
      </w:pPr>
      <w:r w:rsidRPr="00F41F67">
        <w:rPr>
          <w:b/>
          <w:bCs/>
          <w:sz w:val="24"/>
          <w:szCs w:val="24"/>
        </w:rPr>
        <w:t>Esimeses etapis</w:t>
      </w:r>
      <w:r w:rsidRPr="00F41F67">
        <w:rPr>
          <w:sz w:val="24"/>
          <w:szCs w:val="24"/>
        </w:rPr>
        <w:t xml:space="preserve"> sooritab taotleja kirjalikke, suulisi ja praktilisi hindamisülesandeid. Hindamine viiakse läbi õppekava täitmise jooksul moodulite kokkuvõtva hindamisena. Esimese osa kompetentside positiivne tõendamine võimaldab kutse taotlejal tõendada teise osa kompetentse. Hindamisülesannete sooritamine esimese etapis võimaldab taotlejal tõendada järgmisi kompetentse:</w:t>
      </w:r>
    </w:p>
    <w:p w14:paraId="7B9EE927" w14:textId="77777777" w:rsidR="001120CD" w:rsidRPr="00F41F67" w:rsidRDefault="001120CD" w:rsidP="001120CD">
      <w:pPr>
        <w:numPr>
          <w:ilvl w:val="0"/>
          <w:numId w:val="18"/>
        </w:numPr>
        <w:spacing w:after="0" w:line="240" w:lineRule="auto"/>
        <w:jc w:val="both"/>
        <w:rPr>
          <w:sz w:val="24"/>
          <w:szCs w:val="24"/>
        </w:rPr>
      </w:pPr>
      <w:r w:rsidRPr="00F41F67">
        <w:rPr>
          <w:sz w:val="24"/>
          <w:szCs w:val="24"/>
        </w:rPr>
        <w:t>puhastus ja laomajandus;</w:t>
      </w:r>
    </w:p>
    <w:p w14:paraId="1A636A57" w14:textId="77777777" w:rsidR="001120CD" w:rsidRPr="00F41F67" w:rsidRDefault="001120CD" w:rsidP="001120CD">
      <w:pPr>
        <w:numPr>
          <w:ilvl w:val="0"/>
          <w:numId w:val="18"/>
        </w:numPr>
        <w:spacing w:after="0" w:line="240" w:lineRule="auto"/>
        <w:jc w:val="both"/>
        <w:rPr>
          <w:sz w:val="24"/>
          <w:szCs w:val="24"/>
        </w:rPr>
      </w:pPr>
      <w:r w:rsidRPr="00F41F67">
        <w:rPr>
          <w:sz w:val="24"/>
          <w:szCs w:val="24"/>
        </w:rPr>
        <w:t>toitlustusteenindus;</w:t>
      </w:r>
    </w:p>
    <w:p w14:paraId="72F3581B" w14:textId="77777777" w:rsidR="001120CD" w:rsidRPr="00F41F67" w:rsidRDefault="001120CD" w:rsidP="001120CD">
      <w:pPr>
        <w:numPr>
          <w:ilvl w:val="0"/>
          <w:numId w:val="18"/>
        </w:numPr>
        <w:spacing w:after="0" w:line="240" w:lineRule="auto"/>
        <w:jc w:val="both"/>
        <w:rPr>
          <w:sz w:val="24"/>
          <w:szCs w:val="24"/>
        </w:rPr>
      </w:pPr>
      <w:r w:rsidRPr="00F41F67">
        <w:rPr>
          <w:sz w:val="24"/>
          <w:szCs w:val="24"/>
        </w:rPr>
        <w:t>üritusteenindus;</w:t>
      </w:r>
    </w:p>
    <w:p w14:paraId="7C87EF1A" w14:textId="77777777" w:rsidR="001120CD" w:rsidRPr="00F41F67" w:rsidRDefault="001120CD" w:rsidP="001120CD">
      <w:pPr>
        <w:numPr>
          <w:ilvl w:val="0"/>
          <w:numId w:val="18"/>
        </w:numPr>
        <w:spacing w:after="0" w:line="240" w:lineRule="auto"/>
        <w:jc w:val="both"/>
        <w:rPr>
          <w:sz w:val="24"/>
          <w:szCs w:val="24"/>
        </w:rPr>
      </w:pPr>
      <w:r w:rsidRPr="00F41F67">
        <w:rPr>
          <w:sz w:val="24"/>
          <w:szCs w:val="24"/>
        </w:rPr>
        <w:t>juhendamine.</w:t>
      </w:r>
    </w:p>
    <w:p w14:paraId="05ECBCD9" w14:textId="77777777" w:rsidR="001120CD" w:rsidRPr="00F41F67" w:rsidRDefault="001120CD" w:rsidP="001120CD">
      <w:pPr>
        <w:numPr>
          <w:ilvl w:val="0"/>
          <w:numId w:val="18"/>
        </w:numPr>
        <w:spacing w:after="0" w:line="240" w:lineRule="auto"/>
        <w:jc w:val="both"/>
        <w:rPr>
          <w:sz w:val="24"/>
          <w:szCs w:val="24"/>
        </w:rPr>
      </w:pPr>
      <w:r w:rsidRPr="00F41F67">
        <w:rPr>
          <w:sz w:val="24"/>
          <w:szCs w:val="24"/>
        </w:rPr>
        <w:t>Läbivad kompetentsid</w:t>
      </w:r>
    </w:p>
    <w:p w14:paraId="661582CF" w14:textId="77777777" w:rsidR="001120CD" w:rsidRPr="00304F06" w:rsidRDefault="001120CD" w:rsidP="001120CD">
      <w:pPr>
        <w:spacing w:after="0" w:line="240" w:lineRule="auto"/>
        <w:jc w:val="both"/>
        <w:rPr>
          <w:strike/>
          <w:sz w:val="24"/>
          <w:szCs w:val="24"/>
        </w:rPr>
      </w:pPr>
    </w:p>
    <w:p w14:paraId="62481EF5" w14:textId="77777777" w:rsidR="002A6E8E" w:rsidRPr="006F66C9" w:rsidRDefault="002A6E8E" w:rsidP="002A6E8E">
      <w:pPr>
        <w:pStyle w:val="ListParagraph2"/>
        <w:ind w:left="0"/>
        <w:jc w:val="both"/>
        <w:rPr>
          <w:sz w:val="24"/>
        </w:rPr>
      </w:pPr>
      <w:r w:rsidRPr="006F66C9">
        <w:rPr>
          <w:sz w:val="24"/>
        </w:rPr>
        <w:t>Esimese hindamisetapi positiivne tulemus (kõigi hindamisstandardis kirjeldatud esimese etapi hindamiskriteeriumite täitmine) on eelduseks teise hindamisetappi pääsemiseks.</w:t>
      </w:r>
    </w:p>
    <w:p w14:paraId="03D87C18" w14:textId="77777777" w:rsidR="002A6E8E" w:rsidRDefault="002A6E8E" w:rsidP="002A6E8E">
      <w:pPr>
        <w:pStyle w:val="ListParagraph2"/>
        <w:ind w:left="0"/>
        <w:jc w:val="both"/>
        <w:rPr>
          <w:sz w:val="24"/>
        </w:rPr>
      </w:pPr>
      <w:r w:rsidRPr="006F66C9">
        <w:rPr>
          <w:sz w:val="24"/>
        </w:rPr>
        <w:t xml:space="preserve">Kutsekomisjonile esitatakse </w:t>
      </w:r>
      <w:r w:rsidRPr="00450F43">
        <w:rPr>
          <w:b/>
          <w:sz w:val="24"/>
        </w:rPr>
        <w:t xml:space="preserve">kooli poolt </w:t>
      </w:r>
      <w:r>
        <w:rPr>
          <w:b/>
          <w:sz w:val="24"/>
        </w:rPr>
        <w:t>protokoll</w:t>
      </w:r>
      <w:r w:rsidRPr="006F66C9">
        <w:rPr>
          <w:sz w:val="24"/>
        </w:rPr>
        <w:t xml:space="preserve"> kutse taotleja hindamise </w:t>
      </w:r>
      <w:r>
        <w:rPr>
          <w:sz w:val="24"/>
        </w:rPr>
        <w:t xml:space="preserve">1. </w:t>
      </w:r>
      <w:r w:rsidRPr="006F66C9">
        <w:rPr>
          <w:sz w:val="24"/>
        </w:rPr>
        <w:t>etapi positiivsete tulemuste kohta.</w:t>
      </w:r>
    </w:p>
    <w:p w14:paraId="231D4517" w14:textId="77777777" w:rsidR="002A6E8E" w:rsidRDefault="002A6E8E" w:rsidP="001120CD">
      <w:pPr>
        <w:spacing w:after="0" w:line="240" w:lineRule="auto"/>
        <w:jc w:val="both"/>
        <w:rPr>
          <w:sz w:val="24"/>
          <w:szCs w:val="24"/>
        </w:rPr>
      </w:pPr>
    </w:p>
    <w:p w14:paraId="34F048D1" w14:textId="77777777" w:rsidR="002A6E8E" w:rsidRPr="00E36124" w:rsidRDefault="002A6E8E" w:rsidP="002A6E8E">
      <w:pPr>
        <w:pStyle w:val="ListParagraph2"/>
        <w:ind w:left="0"/>
        <w:jc w:val="both"/>
        <w:rPr>
          <w:b/>
          <w:sz w:val="24"/>
        </w:rPr>
      </w:pPr>
      <w:r>
        <w:rPr>
          <w:b/>
          <w:sz w:val="24"/>
        </w:rPr>
        <w:t xml:space="preserve">2. </w:t>
      </w:r>
      <w:r w:rsidRPr="00E36124">
        <w:rPr>
          <w:b/>
          <w:sz w:val="24"/>
        </w:rPr>
        <w:t>etapp</w:t>
      </w:r>
    </w:p>
    <w:p w14:paraId="01263C04" w14:textId="77777777" w:rsidR="002A6E8E" w:rsidRPr="00E36124" w:rsidRDefault="002A6E8E" w:rsidP="002A6E8E">
      <w:pPr>
        <w:spacing w:after="0" w:line="240" w:lineRule="auto"/>
        <w:jc w:val="both"/>
        <w:rPr>
          <w:rFonts w:asciiTheme="minorHAnsi" w:hAnsiTheme="minorHAnsi" w:cstheme="minorHAnsi"/>
          <w:b/>
          <w:i/>
          <w:sz w:val="24"/>
          <w:szCs w:val="24"/>
        </w:rPr>
      </w:pPr>
      <w:r>
        <w:rPr>
          <w:rFonts w:asciiTheme="minorHAnsi" w:hAnsiTheme="minorHAnsi" w:cstheme="minorHAnsi"/>
          <w:sz w:val="24"/>
          <w:szCs w:val="24"/>
        </w:rPr>
        <w:t xml:space="preserve">2. </w:t>
      </w:r>
      <w:r w:rsidRPr="00E36124">
        <w:rPr>
          <w:rFonts w:asciiTheme="minorHAnsi" w:hAnsiTheme="minorHAnsi" w:cstheme="minorHAnsi"/>
          <w:sz w:val="24"/>
          <w:szCs w:val="24"/>
        </w:rPr>
        <w:t xml:space="preserve">etapi hindamine viiakse läbi õppekava täitmise lõpus kutseeksamil hindamiskeskuses. Teises etapis sooritab taotleja kompleksse praktilise töö vastavalt hindamisülesandele. Teise osa kompetentside </w:t>
      </w:r>
      <w:r w:rsidRPr="00450F43">
        <w:rPr>
          <w:rFonts w:asciiTheme="minorHAnsi" w:hAnsiTheme="minorHAnsi" w:cstheme="minorHAnsi"/>
          <w:color w:val="000000" w:themeColor="text1"/>
          <w:sz w:val="24"/>
          <w:szCs w:val="24"/>
        </w:rPr>
        <w:t>hi</w:t>
      </w:r>
      <w:r w:rsidRPr="00EF06A4">
        <w:rPr>
          <w:rFonts w:asciiTheme="minorHAnsi" w:hAnsiTheme="minorHAnsi" w:cstheme="minorHAnsi"/>
          <w:sz w:val="24"/>
          <w:szCs w:val="24"/>
        </w:rPr>
        <w:t>ndamist teostab erinevatest osapooltest koosnev hindamiskomisjon. Hindamiskomisjon on vähemalt kolmeliikmeline, kus esindatud nii tööandjad kui koolitajad</w:t>
      </w:r>
      <w:r w:rsidRPr="00AC3CC0">
        <w:rPr>
          <w:rFonts w:asciiTheme="minorHAnsi" w:hAnsiTheme="minorHAnsi" w:cstheme="minorHAnsi"/>
          <w:sz w:val="24"/>
          <w:szCs w:val="24"/>
        </w:rPr>
        <w:t xml:space="preserve">. </w:t>
      </w:r>
      <w:r w:rsidRPr="00E36124">
        <w:rPr>
          <w:rFonts w:asciiTheme="minorHAnsi" w:hAnsiTheme="minorHAnsi" w:cstheme="minorHAnsi"/>
          <w:sz w:val="24"/>
          <w:szCs w:val="24"/>
        </w:rPr>
        <w:t>Hindamiskomisjoni moodustab kutse andja (EHRL). Hindamiskomisjoni juhib ja kutseeksami korralduse eest vastutab hindamiskomisjoni esimees.</w:t>
      </w:r>
    </w:p>
    <w:p w14:paraId="4ECEE66D" w14:textId="77777777" w:rsidR="002A6E8E" w:rsidRPr="00DA2D72" w:rsidRDefault="002A6E8E" w:rsidP="002A6E8E">
      <w:pPr>
        <w:spacing w:after="0" w:line="240" w:lineRule="auto"/>
        <w:jc w:val="both"/>
        <w:rPr>
          <w:rFonts w:asciiTheme="minorHAnsi" w:hAnsiTheme="minorHAnsi" w:cstheme="minorHAnsi"/>
          <w:sz w:val="24"/>
          <w:szCs w:val="24"/>
        </w:rPr>
      </w:pPr>
      <w:r w:rsidRPr="00DA2D72">
        <w:rPr>
          <w:rFonts w:asciiTheme="minorHAnsi" w:hAnsiTheme="minorHAnsi" w:cstheme="minorHAnsi"/>
          <w:sz w:val="24"/>
          <w:szCs w:val="24"/>
        </w:rPr>
        <w:lastRenderedPageBreak/>
        <w:t>Komplekssete praktiliste ülesannete</w:t>
      </w:r>
      <w:r w:rsidR="00F41F67">
        <w:rPr>
          <w:rFonts w:asciiTheme="minorHAnsi" w:hAnsiTheme="minorHAnsi" w:cstheme="minorHAnsi"/>
          <w:strike/>
          <w:sz w:val="24"/>
          <w:szCs w:val="24"/>
        </w:rPr>
        <w:t xml:space="preserve"> </w:t>
      </w:r>
      <w:r w:rsidRPr="00DA2D72">
        <w:rPr>
          <w:rFonts w:asciiTheme="minorHAnsi" w:hAnsiTheme="minorHAnsi" w:cstheme="minorHAnsi"/>
          <w:sz w:val="24"/>
          <w:szCs w:val="24"/>
        </w:rPr>
        <w:t>sooritamisel tõendab taotleja järgmisi kompetentse:</w:t>
      </w:r>
    </w:p>
    <w:p w14:paraId="726AB9A6" w14:textId="77777777" w:rsidR="002A6E8E" w:rsidRPr="00304F06" w:rsidRDefault="002A6E8E" w:rsidP="002A6E8E">
      <w:pPr>
        <w:numPr>
          <w:ilvl w:val="0"/>
          <w:numId w:val="18"/>
        </w:numPr>
        <w:spacing w:after="0" w:line="240" w:lineRule="auto"/>
        <w:jc w:val="both"/>
        <w:rPr>
          <w:sz w:val="24"/>
          <w:szCs w:val="24"/>
        </w:rPr>
      </w:pPr>
      <w:r w:rsidRPr="00304F06">
        <w:rPr>
          <w:sz w:val="24"/>
          <w:szCs w:val="24"/>
        </w:rPr>
        <w:t>tellimuste tegemine ja kliendi vastuvõtmine;</w:t>
      </w:r>
    </w:p>
    <w:p w14:paraId="036119EF" w14:textId="77777777" w:rsidR="002A6E8E" w:rsidRPr="00304F06" w:rsidRDefault="002A6E8E" w:rsidP="002A6E8E">
      <w:pPr>
        <w:numPr>
          <w:ilvl w:val="0"/>
          <w:numId w:val="18"/>
        </w:numPr>
        <w:spacing w:after="0" w:line="240" w:lineRule="auto"/>
        <w:jc w:val="both"/>
        <w:rPr>
          <w:sz w:val="24"/>
          <w:szCs w:val="24"/>
        </w:rPr>
      </w:pPr>
      <w:r w:rsidRPr="00304F06">
        <w:rPr>
          <w:sz w:val="24"/>
          <w:szCs w:val="24"/>
        </w:rPr>
        <w:t>arveldamine</w:t>
      </w:r>
      <w:r>
        <w:rPr>
          <w:sz w:val="24"/>
          <w:szCs w:val="24"/>
        </w:rPr>
        <w:t>, sh arve koostamine</w:t>
      </w:r>
      <w:r w:rsidRPr="00304F06">
        <w:rPr>
          <w:sz w:val="24"/>
          <w:szCs w:val="24"/>
        </w:rPr>
        <w:t>;</w:t>
      </w:r>
    </w:p>
    <w:p w14:paraId="3F2C866B" w14:textId="77777777" w:rsidR="002A6E8E" w:rsidRDefault="002A6E8E" w:rsidP="002A6E8E">
      <w:pPr>
        <w:numPr>
          <w:ilvl w:val="0"/>
          <w:numId w:val="18"/>
        </w:numPr>
        <w:spacing w:after="0" w:line="240" w:lineRule="auto"/>
        <w:jc w:val="both"/>
        <w:rPr>
          <w:sz w:val="24"/>
          <w:szCs w:val="24"/>
        </w:rPr>
      </w:pPr>
      <w:r w:rsidRPr="00304F06">
        <w:rPr>
          <w:sz w:val="24"/>
          <w:szCs w:val="24"/>
        </w:rPr>
        <w:t>klientide teenindamine ja müügitöö.</w:t>
      </w:r>
    </w:p>
    <w:p w14:paraId="2A2D913C" w14:textId="77777777" w:rsidR="002A6E8E" w:rsidRPr="00DA2D72" w:rsidRDefault="002A6E8E" w:rsidP="002A6E8E">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l</w:t>
      </w:r>
      <w:r w:rsidRPr="00DA2D72">
        <w:rPr>
          <w:rFonts w:asciiTheme="minorHAnsi" w:hAnsiTheme="minorHAnsi" w:cstheme="minorHAnsi"/>
          <w:sz w:val="24"/>
          <w:szCs w:val="24"/>
        </w:rPr>
        <w:t>äbivate kompetentsidena erialane inglise keel tase B2 ja suhtlemisoskus</w:t>
      </w:r>
      <w:r>
        <w:rPr>
          <w:rFonts w:asciiTheme="minorHAnsi" w:hAnsiTheme="minorHAnsi" w:cstheme="minorHAnsi"/>
          <w:sz w:val="24"/>
          <w:szCs w:val="24"/>
        </w:rPr>
        <w:t>.</w:t>
      </w:r>
    </w:p>
    <w:p w14:paraId="312986E3" w14:textId="77777777" w:rsidR="002A6E8E" w:rsidRPr="002A6E8E" w:rsidRDefault="002A6E8E" w:rsidP="002A6E8E">
      <w:pPr>
        <w:jc w:val="both"/>
        <w:rPr>
          <w:rFonts w:asciiTheme="minorHAnsi" w:hAnsiTheme="minorHAnsi" w:cstheme="minorHAnsi"/>
          <w:sz w:val="24"/>
          <w:szCs w:val="24"/>
        </w:rPr>
      </w:pPr>
    </w:p>
    <w:p w14:paraId="27377093" w14:textId="29D7DF95" w:rsidR="002A6E8E" w:rsidRPr="00EB1B98" w:rsidRDefault="002A6E8E" w:rsidP="002A6E8E">
      <w:pPr>
        <w:spacing w:after="0" w:line="240" w:lineRule="auto"/>
        <w:rPr>
          <w:rFonts w:asciiTheme="minorHAnsi" w:hAnsiTheme="minorHAnsi" w:cstheme="minorHAnsi"/>
          <w:b/>
          <w:bCs/>
          <w:color w:val="0070C0"/>
          <w:sz w:val="24"/>
          <w:szCs w:val="24"/>
        </w:rPr>
      </w:pPr>
      <w:r w:rsidRPr="00EB1B98">
        <w:rPr>
          <w:rFonts w:asciiTheme="minorHAnsi" w:hAnsiTheme="minorHAnsi" w:cstheme="minorHAnsi"/>
          <w:b/>
          <w:bCs/>
          <w:color w:val="0070C0"/>
          <w:sz w:val="24"/>
          <w:szCs w:val="24"/>
        </w:rPr>
        <w:t xml:space="preserve">2. etapi hindamine koosneb kahest osast: </w:t>
      </w:r>
    </w:p>
    <w:p w14:paraId="14E690DF" w14:textId="77777777" w:rsidR="002A6E8E" w:rsidRPr="00DA2D72" w:rsidRDefault="002A6E8E" w:rsidP="002A6E8E">
      <w:pPr>
        <w:spacing w:after="0" w:line="240" w:lineRule="auto"/>
        <w:rPr>
          <w:rFonts w:asciiTheme="minorHAnsi" w:hAnsiTheme="minorHAnsi" w:cstheme="minorHAnsi"/>
          <w:b/>
          <w:bCs/>
          <w:sz w:val="24"/>
          <w:szCs w:val="24"/>
        </w:rPr>
      </w:pPr>
    </w:p>
    <w:p w14:paraId="6C5069D7" w14:textId="77777777" w:rsidR="002A6E8E" w:rsidRPr="00DA2D72" w:rsidRDefault="002A6E8E" w:rsidP="002A6E8E">
      <w:pPr>
        <w:numPr>
          <w:ilvl w:val="0"/>
          <w:numId w:val="3"/>
        </w:numPr>
        <w:tabs>
          <w:tab w:val="clear" w:pos="360"/>
        </w:tabs>
        <w:spacing w:after="0" w:line="240" w:lineRule="auto"/>
        <w:jc w:val="both"/>
        <w:rPr>
          <w:rFonts w:asciiTheme="minorHAnsi" w:hAnsiTheme="minorHAnsi" w:cstheme="minorHAnsi"/>
          <w:sz w:val="24"/>
          <w:szCs w:val="24"/>
        </w:rPr>
      </w:pPr>
      <w:r w:rsidRPr="00DA2D72">
        <w:rPr>
          <w:rFonts w:asciiTheme="minorHAnsi" w:hAnsiTheme="minorHAnsi" w:cstheme="minorHAnsi"/>
          <w:sz w:val="24"/>
          <w:szCs w:val="24"/>
        </w:rPr>
        <w:t xml:space="preserve">Kirjalikult </w:t>
      </w:r>
      <w:r>
        <w:rPr>
          <w:rFonts w:asciiTheme="minorHAnsi" w:hAnsiTheme="minorHAnsi" w:cstheme="minorHAnsi"/>
          <w:sz w:val="24"/>
          <w:szCs w:val="24"/>
        </w:rPr>
        <w:t xml:space="preserve">eestikeelse </w:t>
      </w:r>
      <w:r w:rsidRPr="00773F2E">
        <w:rPr>
          <w:rFonts w:asciiTheme="minorHAnsi" w:hAnsiTheme="minorHAnsi" w:cstheme="minorHAnsi"/>
          <w:b/>
          <w:sz w:val="24"/>
          <w:szCs w:val="24"/>
        </w:rPr>
        <w:t>kinnituskirja</w:t>
      </w:r>
      <w:r w:rsidRPr="00DA2D72">
        <w:rPr>
          <w:rFonts w:asciiTheme="minorHAnsi" w:hAnsiTheme="minorHAnsi" w:cstheme="minorHAnsi"/>
          <w:sz w:val="24"/>
          <w:szCs w:val="24"/>
        </w:rPr>
        <w:t xml:space="preserve"> ja </w:t>
      </w:r>
      <w:r w:rsidRPr="00773F2E">
        <w:rPr>
          <w:rFonts w:asciiTheme="minorHAnsi" w:hAnsiTheme="minorHAnsi" w:cstheme="minorHAnsi"/>
          <w:b/>
          <w:sz w:val="24"/>
          <w:szCs w:val="24"/>
        </w:rPr>
        <w:t>arve</w:t>
      </w:r>
      <w:r w:rsidRPr="00DA2D72">
        <w:rPr>
          <w:rFonts w:asciiTheme="minorHAnsi" w:hAnsiTheme="minorHAnsi" w:cstheme="minorHAnsi"/>
          <w:sz w:val="24"/>
          <w:szCs w:val="24"/>
        </w:rPr>
        <w:t xml:space="preserve"> koostamine etteantud andmete põhjal, kasutades etteantud dokumendivorme; vastuvõtutöö</w:t>
      </w:r>
      <w:r>
        <w:rPr>
          <w:rFonts w:asciiTheme="minorHAnsi" w:hAnsiTheme="minorHAnsi" w:cstheme="minorHAnsi"/>
          <w:sz w:val="24"/>
          <w:szCs w:val="24"/>
        </w:rPr>
        <w:t xml:space="preserve"> eestikeelsete </w:t>
      </w:r>
      <w:r w:rsidRPr="00773F2E">
        <w:rPr>
          <w:rFonts w:asciiTheme="minorHAnsi" w:hAnsiTheme="minorHAnsi" w:cstheme="minorHAnsi"/>
          <w:b/>
          <w:sz w:val="24"/>
          <w:szCs w:val="24"/>
        </w:rPr>
        <w:t>lühiülesannete</w:t>
      </w:r>
      <w:r w:rsidRPr="00DA2D72">
        <w:rPr>
          <w:rFonts w:asciiTheme="minorHAnsi" w:hAnsiTheme="minorHAnsi" w:cstheme="minorHAnsi"/>
          <w:sz w:val="24"/>
          <w:szCs w:val="24"/>
        </w:rPr>
        <w:t xml:space="preserve"> kirjalik lahendamine ja ettevalmistus rollimänguks</w:t>
      </w:r>
      <w:r>
        <w:rPr>
          <w:rFonts w:asciiTheme="minorHAnsi" w:hAnsiTheme="minorHAnsi" w:cstheme="minorHAnsi"/>
          <w:sz w:val="24"/>
          <w:szCs w:val="24"/>
        </w:rPr>
        <w:t>.</w:t>
      </w:r>
    </w:p>
    <w:p w14:paraId="63F94B19" w14:textId="77777777" w:rsidR="002A6E8E" w:rsidRPr="00DA2D72" w:rsidRDefault="002A6E8E" w:rsidP="002A6E8E">
      <w:pPr>
        <w:numPr>
          <w:ilvl w:val="0"/>
          <w:numId w:val="3"/>
        </w:numPr>
        <w:tabs>
          <w:tab w:val="clear" w:pos="36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H</w:t>
      </w:r>
      <w:r w:rsidRPr="00DA2D72">
        <w:rPr>
          <w:rFonts w:asciiTheme="minorHAnsi" w:hAnsiTheme="minorHAnsi" w:cstheme="minorHAnsi"/>
          <w:sz w:val="24"/>
          <w:szCs w:val="24"/>
        </w:rPr>
        <w:t xml:space="preserve">otelli vastuvõtutöö </w:t>
      </w:r>
      <w:r w:rsidRPr="00773F2E">
        <w:rPr>
          <w:rFonts w:asciiTheme="minorHAnsi" w:hAnsiTheme="minorHAnsi" w:cstheme="minorHAnsi"/>
          <w:b/>
          <w:sz w:val="24"/>
          <w:szCs w:val="24"/>
        </w:rPr>
        <w:t>suuline rollimäng</w:t>
      </w:r>
      <w:r w:rsidRPr="00DA2D72">
        <w:rPr>
          <w:rFonts w:asciiTheme="minorHAnsi" w:hAnsiTheme="minorHAnsi" w:cstheme="minorHAnsi"/>
          <w:sz w:val="24"/>
          <w:szCs w:val="24"/>
        </w:rPr>
        <w:t xml:space="preserve"> koos teenuste pakkumise ja lisamüügi tegemisega eesti ja inglise keeles. Rollimängu teiseks osapooleks on hindamiskomisjoni liikmed.</w:t>
      </w:r>
    </w:p>
    <w:p w14:paraId="6DC2F0CB" w14:textId="77777777" w:rsidR="002A6E8E" w:rsidRDefault="002A6E8E" w:rsidP="002A6E8E">
      <w:pPr>
        <w:spacing w:after="0" w:line="240" w:lineRule="auto"/>
        <w:rPr>
          <w:rFonts w:asciiTheme="minorHAnsi" w:hAnsiTheme="minorHAnsi" w:cstheme="minorHAnsi"/>
          <w:sz w:val="24"/>
          <w:szCs w:val="24"/>
        </w:rPr>
      </w:pPr>
    </w:p>
    <w:p w14:paraId="6A9C9F78" w14:textId="77777777" w:rsidR="002A6E8E" w:rsidRPr="00EF06A4" w:rsidRDefault="002A6E8E" w:rsidP="002A6E8E">
      <w:pPr>
        <w:pStyle w:val="ListParagraph"/>
        <w:ind w:left="0"/>
        <w:jc w:val="both"/>
        <w:rPr>
          <w:rFonts w:asciiTheme="minorHAnsi" w:hAnsiTheme="minorHAnsi" w:cstheme="minorHAnsi"/>
          <w:b/>
          <w:color w:val="0070C0"/>
          <w:sz w:val="24"/>
          <w:szCs w:val="24"/>
        </w:rPr>
      </w:pPr>
      <w:r w:rsidRPr="00EF06A4">
        <w:rPr>
          <w:rFonts w:asciiTheme="minorHAnsi" w:hAnsiTheme="minorHAnsi" w:cstheme="minorHAnsi"/>
          <w:b/>
          <w:color w:val="0070C0"/>
          <w:sz w:val="24"/>
          <w:szCs w:val="24"/>
        </w:rPr>
        <w:t>Teatamistähtajad</w:t>
      </w:r>
    </w:p>
    <w:p w14:paraId="159EA506" w14:textId="77777777" w:rsidR="002A6E8E" w:rsidRDefault="002A6E8E" w:rsidP="002A6E8E">
      <w:pPr>
        <w:pStyle w:val="ListParagraph"/>
        <w:ind w:left="0"/>
        <w:jc w:val="both"/>
        <w:rPr>
          <w:rFonts w:asciiTheme="minorHAnsi" w:hAnsiTheme="minorHAnsi" w:cstheme="minorBidi"/>
          <w:strike/>
          <w:sz w:val="24"/>
          <w:szCs w:val="24"/>
        </w:rPr>
      </w:pPr>
      <w:r w:rsidRPr="320BBFB5">
        <w:rPr>
          <w:rFonts w:asciiTheme="minorHAnsi" w:hAnsiTheme="minorHAnsi" w:cstheme="minorBidi"/>
          <w:sz w:val="24"/>
          <w:szCs w:val="24"/>
        </w:rPr>
        <w:t xml:space="preserve">Kutseeksami </w:t>
      </w:r>
      <w:r>
        <w:rPr>
          <w:rFonts w:asciiTheme="minorHAnsi" w:hAnsiTheme="minorHAnsi" w:cstheme="minorBidi"/>
          <w:sz w:val="24"/>
          <w:szCs w:val="24"/>
        </w:rPr>
        <w:t>1.</w:t>
      </w:r>
      <w:r w:rsidRPr="00DA2D72">
        <w:rPr>
          <w:rFonts w:asciiTheme="minorHAnsi" w:hAnsiTheme="minorHAnsi" w:cstheme="minorBidi"/>
          <w:sz w:val="24"/>
          <w:szCs w:val="24"/>
        </w:rPr>
        <w:t xml:space="preserve"> etapi sooritamist tõendavad jt nõutud dokumendid (</w:t>
      </w:r>
      <w:r>
        <w:rPr>
          <w:rFonts w:asciiTheme="minorHAnsi" w:hAnsiTheme="minorHAnsi" w:cstheme="minorBidi"/>
          <w:sz w:val="24"/>
          <w:szCs w:val="24"/>
        </w:rPr>
        <w:t>Vorm 1</w:t>
      </w:r>
      <w:r w:rsidRPr="00DA2D72">
        <w:rPr>
          <w:rFonts w:asciiTheme="minorHAnsi" w:hAnsiTheme="minorHAnsi" w:cstheme="minorBidi"/>
          <w:sz w:val="24"/>
          <w:szCs w:val="24"/>
        </w:rPr>
        <w:t xml:space="preserve">) esitatakse 1 kuu enne eksami toimumiskuupäeva kutseandjale (EHRL). Hindamiskomisjon annab teate eksamile kutsumise / pääsemise kohta hiljemalt 2 nädalat </w:t>
      </w:r>
      <w:r w:rsidRPr="00AC3CC0">
        <w:rPr>
          <w:rFonts w:asciiTheme="minorHAnsi" w:hAnsiTheme="minorHAnsi" w:cstheme="minorBidi"/>
          <w:sz w:val="24"/>
          <w:szCs w:val="24"/>
        </w:rPr>
        <w:t>enne eksami toimumist.</w:t>
      </w:r>
      <w:r w:rsidRPr="00AC3CC0">
        <w:rPr>
          <w:rFonts w:asciiTheme="minorHAnsi" w:hAnsiTheme="minorHAnsi" w:cstheme="minorBidi"/>
          <w:strike/>
          <w:sz w:val="24"/>
          <w:szCs w:val="24"/>
        </w:rPr>
        <w:t xml:space="preserve"> </w:t>
      </w:r>
    </w:p>
    <w:p w14:paraId="022D9646" w14:textId="77777777" w:rsidR="002A6E8E" w:rsidRDefault="002A6E8E" w:rsidP="001120CD">
      <w:pPr>
        <w:spacing w:after="0" w:line="240" w:lineRule="auto"/>
        <w:jc w:val="both"/>
        <w:rPr>
          <w:sz w:val="24"/>
          <w:szCs w:val="24"/>
        </w:rPr>
      </w:pPr>
    </w:p>
    <w:p w14:paraId="29EAACA9" w14:textId="77777777" w:rsidR="005818E6" w:rsidRPr="008227C3" w:rsidRDefault="005818E6" w:rsidP="00E544C5">
      <w:pPr>
        <w:pStyle w:val="ListParagraph"/>
        <w:ind w:left="0"/>
        <w:rPr>
          <w:color w:val="984806"/>
          <w:sz w:val="24"/>
          <w:szCs w:val="24"/>
        </w:rPr>
      </w:pPr>
    </w:p>
    <w:p w14:paraId="45986784" w14:textId="77777777" w:rsidR="00EB1B98" w:rsidRDefault="00EB1B98">
      <w:pPr>
        <w:suppressAutoHyphens w:val="0"/>
        <w:spacing w:after="0" w:line="240" w:lineRule="auto"/>
        <w:rPr>
          <w:rFonts w:asciiTheme="majorHAnsi" w:eastAsiaTheme="majorEastAsia" w:hAnsiTheme="majorHAnsi" w:cstheme="majorBidi"/>
          <w:bCs/>
          <w:color w:val="2E74B5" w:themeColor="accent1" w:themeShade="BF"/>
          <w:sz w:val="32"/>
          <w:szCs w:val="32"/>
        </w:rPr>
      </w:pPr>
      <w:r>
        <w:rPr>
          <w:bCs/>
        </w:rPr>
        <w:br w:type="page"/>
      </w:r>
    </w:p>
    <w:p w14:paraId="2AEE8FD6" w14:textId="59A90E5A" w:rsidR="005818E6" w:rsidRPr="008227C3" w:rsidRDefault="005818E6" w:rsidP="00EB1B98">
      <w:pPr>
        <w:pStyle w:val="Heading1"/>
      </w:pPr>
      <w:bookmarkStart w:id="2" w:name="_Toc7993070"/>
      <w:r w:rsidRPr="008227C3">
        <w:rPr>
          <w:bCs/>
        </w:rPr>
        <w:lastRenderedPageBreak/>
        <w:t xml:space="preserve">2. </w:t>
      </w:r>
      <w:r w:rsidR="001F0EEC" w:rsidRPr="008227C3">
        <w:t>Hotelliteenindaja</w:t>
      </w:r>
      <w:r w:rsidRPr="008227C3">
        <w:t>, tase 4 hindamiskriteeriumid:</w:t>
      </w:r>
      <w:bookmarkEnd w:id="2"/>
    </w:p>
    <w:p w14:paraId="1D10D751" w14:textId="77777777" w:rsidR="005818E6" w:rsidRPr="008227C3" w:rsidRDefault="005818E6" w:rsidP="00E544C5">
      <w:pPr>
        <w:pStyle w:val="ListParagraph"/>
        <w:ind w:left="0"/>
        <w:jc w:val="both"/>
        <w:rPr>
          <w:sz w:val="24"/>
          <w:szCs w:val="24"/>
        </w:rPr>
      </w:pPr>
    </w:p>
    <w:tbl>
      <w:tblPr>
        <w:tblW w:w="9328" w:type="dxa"/>
        <w:tblInd w:w="-20" w:type="dxa"/>
        <w:tblLayout w:type="fixed"/>
        <w:tblLook w:val="0000" w:firstRow="0" w:lastRow="0" w:firstColumn="0" w:lastColumn="0" w:noHBand="0" w:noVBand="0"/>
      </w:tblPr>
      <w:tblGrid>
        <w:gridCol w:w="4523"/>
        <w:gridCol w:w="4805"/>
      </w:tblGrid>
      <w:tr w:rsidR="005818E6" w:rsidRPr="008227C3" w14:paraId="464A98D8" w14:textId="77777777" w:rsidTr="007A2DBC">
        <w:trPr>
          <w:tblHeader/>
        </w:trPr>
        <w:tc>
          <w:tcPr>
            <w:tcW w:w="4523" w:type="dxa"/>
            <w:tcBorders>
              <w:top w:val="single" w:sz="4" w:space="0" w:color="000000"/>
              <w:left w:val="single" w:sz="4" w:space="0" w:color="000000"/>
              <w:bottom w:val="single" w:sz="4" w:space="0" w:color="000000"/>
            </w:tcBorders>
            <w:shd w:val="clear" w:color="auto" w:fill="auto"/>
          </w:tcPr>
          <w:p w14:paraId="2A20F859" w14:textId="77777777" w:rsidR="005818E6" w:rsidRPr="008227C3" w:rsidRDefault="005818E6" w:rsidP="00E544C5">
            <w:pPr>
              <w:pStyle w:val="ListParagraph"/>
              <w:snapToGrid w:val="0"/>
              <w:ind w:left="0"/>
              <w:jc w:val="center"/>
              <w:rPr>
                <w:b/>
                <w:bCs/>
                <w:sz w:val="24"/>
                <w:szCs w:val="24"/>
              </w:rPr>
            </w:pPr>
            <w:r w:rsidRPr="008227C3">
              <w:rPr>
                <w:b/>
                <w:bCs/>
                <w:sz w:val="24"/>
                <w:szCs w:val="24"/>
              </w:rPr>
              <w:t>Tegevusnäitaja</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4DE43178" w14:textId="77777777" w:rsidR="005818E6" w:rsidRPr="008227C3" w:rsidRDefault="005818E6" w:rsidP="00E544C5">
            <w:pPr>
              <w:pStyle w:val="ListParagraph"/>
              <w:snapToGrid w:val="0"/>
              <w:ind w:left="0"/>
              <w:jc w:val="center"/>
              <w:rPr>
                <w:b/>
                <w:bCs/>
                <w:sz w:val="24"/>
                <w:szCs w:val="24"/>
              </w:rPr>
            </w:pPr>
            <w:r w:rsidRPr="008227C3">
              <w:rPr>
                <w:b/>
                <w:bCs/>
                <w:sz w:val="24"/>
                <w:szCs w:val="24"/>
              </w:rPr>
              <w:t>Hindamiskriteeriumid</w:t>
            </w:r>
          </w:p>
        </w:tc>
      </w:tr>
      <w:tr w:rsidR="005818E6" w:rsidRPr="008227C3" w14:paraId="58F61705"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36D65E8D" w14:textId="77777777" w:rsidR="005818E6" w:rsidRPr="008227C3" w:rsidRDefault="00A0387B" w:rsidP="00E544C5">
            <w:pPr>
              <w:pStyle w:val="ListParagraph"/>
              <w:snapToGrid w:val="0"/>
              <w:ind w:left="0"/>
              <w:jc w:val="both"/>
              <w:rPr>
                <w:b/>
                <w:color w:val="4F81BD"/>
                <w:sz w:val="24"/>
                <w:szCs w:val="24"/>
              </w:rPr>
            </w:pPr>
            <w:r w:rsidRPr="008227C3">
              <w:rPr>
                <w:rFonts w:cs="Arial"/>
                <w:b/>
                <w:bCs/>
                <w:sz w:val="24"/>
                <w:szCs w:val="24"/>
                <w:lang w:eastAsia="et-EE"/>
              </w:rPr>
              <w:t>Tellimuste tegemine ja kliendi vastuvõtmine</w:t>
            </w:r>
            <w:r w:rsidR="008227C3">
              <w:rPr>
                <w:rFonts w:cs="Arial"/>
                <w:b/>
                <w:bCs/>
                <w:sz w:val="24"/>
                <w:szCs w:val="24"/>
                <w:lang w:eastAsia="et-EE"/>
              </w:rPr>
              <w:t xml:space="preserve"> – </w:t>
            </w:r>
            <w:r w:rsidR="008227C3" w:rsidRPr="008227C3">
              <w:rPr>
                <w:rFonts w:cs="Arial"/>
                <w:b/>
                <w:bCs/>
                <w:color w:val="4F81BD"/>
                <w:sz w:val="24"/>
                <w:szCs w:val="24"/>
                <w:lang w:eastAsia="et-EE"/>
              </w:rPr>
              <w:t>tõendatakse kutseeksamil</w:t>
            </w:r>
          </w:p>
        </w:tc>
      </w:tr>
      <w:tr w:rsidR="005818E6" w:rsidRPr="008227C3" w14:paraId="12D3FB3A" w14:textId="77777777" w:rsidTr="007A2DBC">
        <w:tc>
          <w:tcPr>
            <w:tcW w:w="4523" w:type="dxa"/>
            <w:tcBorders>
              <w:top w:val="single" w:sz="4" w:space="0" w:color="000000"/>
              <w:left w:val="single" w:sz="4" w:space="0" w:color="000000"/>
              <w:bottom w:val="single" w:sz="4" w:space="0" w:color="000000"/>
            </w:tcBorders>
            <w:shd w:val="clear" w:color="auto" w:fill="auto"/>
          </w:tcPr>
          <w:p w14:paraId="73DE05D0" w14:textId="77777777" w:rsidR="003C4D7D" w:rsidRPr="008227C3" w:rsidRDefault="003C4D7D" w:rsidP="003C4D7D">
            <w:pPr>
              <w:suppressAutoHyphens w:val="0"/>
              <w:autoSpaceDE w:val="0"/>
              <w:autoSpaceDN w:val="0"/>
              <w:adjustRightInd w:val="0"/>
              <w:spacing w:after="0" w:line="240" w:lineRule="auto"/>
              <w:rPr>
                <w:rFonts w:eastAsia="Times New Roman" w:cs="Arial"/>
                <w:color w:val="FF0000"/>
                <w:sz w:val="24"/>
                <w:szCs w:val="24"/>
                <w:lang w:eastAsia="et-EE"/>
              </w:rPr>
            </w:pPr>
            <w:r w:rsidRPr="008227C3">
              <w:rPr>
                <w:rFonts w:eastAsia="Times New Roman" w:cs="Arial"/>
                <w:sz w:val="24"/>
                <w:szCs w:val="24"/>
                <w:lang w:eastAsia="et-EE"/>
              </w:rPr>
              <w:t>1) võtab vastu erinevate kommunikatsioonikanalite vahendusel laekunud nii individuaalkliendi kui ka rühma päringu ja tellimuse ning vastab neile operatiivselt, vastavalt ettevõttes kehtestatud normidele;</w:t>
            </w:r>
            <w:r w:rsidR="006E1C87" w:rsidRPr="008227C3">
              <w:rPr>
                <w:rFonts w:eastAsia="Times New Roman" w:cs="Arial"/>
                <w:sz w:val="24"/>
                <w:szCs w:val="24"/>
                <w:lang w:eastAsia="et-EE"/>
              </w:rPr>
              <w:t xml:space="preserve"> </w:t>
            </w:r>
          </w:p>
          <w:p w14:paraId="2791E517"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2) kontrollib ettevõtte võimalusi tellimuse täitmiseks;</w:t>
            </w:r>
            <w:r w:rsidR="006E1C87" w:rsidRPr="008227C3">
              <w:rPr>
                <w:rFonts w:eastAsia="Times New Roman" w:cs="Arial"/>
                <w:sz w:val="24"/>
                <w:szCs w:val="24"/>
                <w:lang w:eastAsia="et-EE"/>
              </w:rPr>
              <w:t xml:space="preserve"> </w:t>
            </w:r>
          </w:p>
          <w:p w14:paraId="230E65D2"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3) selgitab välja kliendi vajadused, kasutades aktiivse kuulamise ja küsimise erinevaid tehnikaid ja nõustab klienti;</w:t>
            </w:r>
            <w:r w:rsidR="00A314DE" w:rsidRPr="008227C3">
              <w:rPr>
                <w:rFonts w:eastAsia="Times New Roman" w:cs="Arial"/>
                <w:sz w:val="24"/>
                <w:szCs w:val="24"/>
                <w:lang w:eastAsia="et-EE"/>
              </w:rPr>
              <w:t xml:space="preserve"> </w:t>
            </w:r>
          </w:p>
          <w:p w14:paraId="7A64E12F"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4) planeerib  iseseisvalt kliendi tellimusega seotud lisateenuste teostamise  oma vastutusala piires;</w:t>
            </w:r>
          </w:p>
          <w:p w14:paraId="0B1FB540"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4) kinnitab tellimuse ning annab sellest kliendile teada kliendile sobiva kommunikatsioonikanali vahendusel;</w:t>
            </w:r>
            <w:r w:rsidR="006E1C87" w:rsidRPr="008227C3">
              <w:rPr>
                <w:rFonts w:eastAsia="Times New Roman" w:cs="Arial"/>
                <w:sz w:val="24"/>
                <w:szCs w:val="24"/>
                <w:lang w:eastAsia="et-EE"/>
              </w:rPr>
              <w:t xml:space="preserve"> </w:t>
            </w:r>
          </w:p>
          <w:p w14:paraId="5A78FE63"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5) sisestab iseseisvalt  reserveerimisprogrammi detailse tellimuse vastavalt kliendi soovidele;</w:t>
            </w:r>
            <w:r w:rsidR="006E1C87" w:rsidRPr="008227C3">
              <w:rPr>
                <w:rFonts w:eastAsia="Times New Roman" w:cs="Arial"/>
                <w:sz w:val="24"/>
                <w:szCs w:val="24"/>
                <w:lang w:eastAsia="et-EE"/>
              </w:rPr>
              <w:t xml:space="preserve"> </w:t>
            </w:r>
          </w:p>
          <w:p w14:paraId="6EC40742"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6) palub kliendil täita külastajakaardi;</w:t>
            </w:r>
            <w:r w:rsidR="006E1C87" w:rsidRPr="008227C3">
              <w:rPr>
                <w:rFonts w:eastAsia="Times New Roman" w:cs="Arial"/>
                <w:sz w:val="24"/>
                <w:szCs w:val="24"/>
                <w:lang w:eastAsia="et-EE"/>
              </w:rPr>
              <w:t xml:space="preserve"> </w:t>
            </w:r>
          </w:p>
          <w:p w14:paraId="7157735F"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7) kliendi saabudes registreerib kliendi sisse, tehes vajalikud kanded reserveerimisprogrammis;</w:t>
            </w:r>
            <w:r w:rsidR="006E1C87" w:rsidRPr="008227C3">
              <w:rPr>
                <w:rFonts w:eastAsia="Times New Roman" w:cs="Arial"/>
                <w:sz w:val="24"/>
                <w:szCs w:val="24"/>
                <w:lang w:eastAsia="et-EE"/>
              </w:rPr>
              <w:t xml:space="preserve"> </w:t>
            </w:r>
          </w:p>
          <w:p w14:paraId="42F20237"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8) jälgib, et kliendi andmed oleksid kaitstud vastavalt seadusele;</w:t>
            </w:r>
            <w:r w:rsidR="00DD4F25" w:rsidRPr="008227C3">
              <w:rPr>
                <w:rFonts w:eastAsia="Times New Roman" w:cs="Arial"/>
                <w:sz w:val="24"/>
                <w:szCs w:val="24"/>
                <w:lang w:eastAsia="et-EE"/>
              </w:rPr>
              <w:t xml:space="preserve"> </w:t>
            </w:r>
          </w:p>
          <w:p w14:paraId="594BD7D0" w14:textId="77777777" w:rsidR="003C4D7D" w:rsidRPr="008227C3" w:rsidRDefault="003C4D7D" w:rsidP="003C4D7D">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9) määrab toa(d) klientidele, arvestades kliendi soove ja majutusettevõtte hetkevõimalusi;</w:t>
            </w:r>
            <w:r w:rsidR="00DD4F25" w:rsidRPr="008227C3">
              <w:rPr>
                <w:rFonts w:eastAsia="Times New Roman" w:cs="Arial"/>
                <w:sz w:val="24"/>
                <w:szCs w:val="24"/>
                <w:lang w:eastAsia="et-EE"/>
              </w:rPr>
              <w:t xml:space="preserve"> </w:t>
            </w:r>
          </w:p>
          <w:p w14:paraId="4DA32C9D" w14:textId="77777777" w:rsidR="005818E6" w:rsidRPr="008227C3" w:rsidRDefault="003C4D7D" w:rsidP="008227C3">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10) valmistab ette võtmekaardid.</w:t>
            </w:r>
            <w:r w:rsidR="00DD4F25" w:rsidRPr="008227C3">
              <w:rPr>
                <w:rFonts w:eastAsia="Times New Roman" w:cs="Arial"/>
                <w:sz w:val="24"/>
                <w:szCs w:val="24"/>
                <w:lang w:eastAsia="et-EE"/>
              </w:rPr>
              <w:t xml:space="preserve">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07F36C03" w14:textId="77777777" w:rsidR="00341A41" w:rsidRPr="007949E5" w:rsidRDefault="00341A41" w:rsidP="00E544C5">
            <w:pPr>
              <w:pStyle w:val="ListParagraph"/>
              <w:numPr>
                <w:ilvl w:val="0"/>
                <w:numId w:val="19"/>
              </w:numPr>
              <w:rPr>
                <w:bCs/>
                <w:sz w:val="24"/>
                <w:szCs w:val="24"/>
              </w:rPr>
            </w:pPr>
            <w:r w:rsidRPr="007949E5">
              <w:rPr>
                <w:bCs/>
                <w:sz w:val="24"/>
                <w:szCs w:val="24"/>
              </w:rPr>
              <w:t>Vormistab etteantud tellimusvormi alusel tellimuse</w:t>
            </w:r>
            <w:r w:rsidR="00787BF6" w:rsidRPr="007949E5">
              <w:rPr>
                <w:bCs/>
                <w:sz w:val="24"/>
                <w:szCs w:val="24"/>
              </w:rPr>
              <w:t xml:space="preserve"> arvestades tubade tüüpe, kategooriaid ja vooditüüpe</w:t>
            </w:r>
            <w:r w:rsidRPr="007949E5">
              <w:rPr>
                <w:bCs/>
                <w:sz w:val="24"/>
                <w:szCs w:val="24"/>
              </w:rPr>
              <w:t>;</w:t>
            </w:r>
          </w:p>
          <w:p w14:paraId="208374ED" w14:textId="77777777" w:rsidR="00341A41" w:rsidRPr="007949E5" w:rsidRDefault="00341A41" w:rsidP="00F2081C">
            <w:pPr>
              <w:numPr>
                <w:ilvl w:val="0"/>
                <w:numId w:val="19"/>
              </w:numPr>
              <w:spacing w:after="0" w:line="240" w:lineRule="auto"/>
              <w:ind w:left="357" w:hanging="357"/>
              <w:rPr>
                <w:sz w:val="24"/>
                <w:szCs w:val="24"/>
              </w:rPr>
            </w:pPr>
            <w:r w:rsidRPr="007949E5">
              <w:rPr>
                <w:sz w:val="24"/>
                <w:szCs w:val="24"/>
              </w:rPr>
              <w:t xml:space="preserve">Koostab </w:t>
            </w:r>
            <w:r w:rsidR="0097190D" w:rsidRPr="007949E5">
              <w:rPr>
                <w:sz w:val="24"/>
                <w:szCs w:val="24"/>
              </w:rPr>
              <w:t>kliendi soovide</w:t>
            </w:r>
            <w:r w:rsidRPr="007949E5">
              <w:rPr>
                <w:sz w:val="24"/>
                <w:szCs w:val="24"/>
              </w:rPr>
              <w:t xml:space="preserve"> põhjal keeleliselt korrektse </w:t>
            </w:r>
            <w:r w:rsidR="0097190D" w:rsidRPr="007949E5">
              <w:rPr>
                <w:sz w:val="24"/>
                <w:szCs w:val="24"/>
              </w:rPr>
              <w:t xml:space="preserve">ja </w:t>
            </w:r>
            <w:r w:rsidR="002C06AA" w:rsidRPr="007949E5">
              <w:rPr>
                <w:sz w:val="24"/>
                <w:szCs w:val="24"/>
              </w:rPr>
              <w:t>tellimuse tüüpi arvestava</w:t>
            </w:r>
            <w:r w:rsidR="0097190D" w:rsidRPr="007949E5">
              <w:rPr>
                <w:sz w:val="24"/>
                <w:szCs w:val="24"/>
              </w:rPr>
              <w:t xml:space="preserve"> </w:t>
            </w:r>
            <w:r w:rsidR="00BA42AC" w:rsidRPr="007949E5">
              <w:rPr>
                <w:sz w:val="24"/>
                <w:szCs w:val="24"/>
              </w:rPr>
              <w:t>vastuskirja kliendile;</w:t>
            </w:r>
          </w:p>
          <w:p w14:paraId="6E2966A9" w14:textId="77777777" w:rsidR="003A3CE8" w:rsidRPr="007949E5" w:rsidRDefault="00A314DE" w:rsidP="00F2081C">
            <w:pPr>
              <w:numPr>
                <w:ilvl w:val="0"/>
                <w:numId w:val="19"/>
              </w:numPr>
              <w:spacing w:after="0" w:line="240" w:lineRule="auto"/>
              <w:ind w:left="357" w:hanging="357"/>
              <w:rPr>
                <w:sz w:val="24"/>
                <w:szCs w:val="24"/>
              </w:rPr>
            </w:pPr>
            <w:r w:rsidRPr="007949E5">
              <w:rPr>
                <w:sz w:val="24"/>
                <w:szCs w:val="24"/>
              </w:rPr>
              <w:t>Vormistab</w:t>
            </w:r>
            <w:r w:rsidR="00341A41" w:rsidRPr="007949E5">
              <w:rPr>
                <w:sz w:val="24"/>
                <w:szCs w:val="24"/>
              </w:rPr>
              <w:t xml:space="preserve"> külastaja sisse</w:t>
            </w:r>
            <w:r w:rsidR="007949E5" w:rsidRPr="007949E5">
              <w:rPr>
                <w:sz w:val="24"/>
                <w:szCs w:val="24"/>
              </w:rPr>
              <w:t>;</w:t>
            </w:r>
          </w:p>
          <w:p w14:paraId="455454EF" w14:textId="77777777" w:rsidR="00341A41" w:rsidRPr="007949E5" w:rsidRDefault="002A7C27" w:rsidP="002A7C27">
            <w:pPr>
              <w:numPr>
                <w:ilvl w:val="0"/>
                <w:numId w:val="19"/>
              </w:numPr>
              <w:spacing w:after="0" w:line="240" w:lineRule="auto"/>
              <w:rPr>
                <w:sz w:val="24"/>
                <w:szCs w:val="24"/>
              </w:rPr>
            </w:pPr>
            <w:r w:rsidRPr="002A7C27">
              <w:rPr>
                <w:sz w:val="24"/>
                <w:szCs w:val="24"/>
              </w:rPr>
              <w:t>Teenindab klienti reserveerimisprogrammi kasutades, järgides kliendikeskse teenindamise põhimõtteid ja rakendades aktiivse kuulamise tehnikaid</w:t>
            </w:r>
            <w:r w:rsidR="00BA42AC" w:rsidRPr="007949E5">
              <w:rPr>
                <w:sz w:val="24"/>
                <w:szCs w:val="24"/>
              </w:rPr>
              <w:t>.</w:t>
            </w:r>
          </w:p>
          <w:p w14:paraId="4F4B3242" w14:textId="77777777" w:rsidR="005818E6" w:rsidRPr="00F2081C" w:rsidRDefault="005818E6" w:rsidP="00E544C5">
            <w:pPr>
              <w:pStyle w:val="ListParagraph"/>
              <w:ind w:left="0"/>
              <w:jc w:val="both"/>
              <w:rPr>
                <w:bCs/>
                <w:sz w:val="24"/>
                <w:szCs w:val="24"/>
              </w:rPr>
            </w:pPr>
          </w:p>
        </w:tc>
      </w:tr>
      <w:tr w:rsidR="005818E6" w:rsidRPr="008227C3" w14:paraId="2B86FEA8"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598D1A" w14:textId="77777777" w:rsidR="005818E6" w:rsidRPr="008227C3" w:rsidRDefault="00A0387B" w:rsidP="00E544C5">
            <w:pPr>
              <w:pStyle w:val="ListParagraph"/>
              <w:snapToGrid w:val="0"/>
              <w:ind w:left="0"/>
              <w:jc w:val="both"/>
              <w:rPr>
                <w:b/>
                <w:bCs/>
                <w:sz w:val="24"/>
                <w:szCs w:val="24"/>
              </w:rPr>
            </w:pPr>
            <w:r w:rsidRPr="008227C3">
              <w:rPr>
                <w:rFonts w:cs="Arial"/>
                <w:b/>
                <w:bCs/>
                <w:sz w:val="24"/>
                <w:szCs w:val="24"/>
                <w:lang w:eastAsia="et-EE"/>
              </w:rPr>
              <w:t>Arveldamine</w:t>
            </w:r>
            <w:r w:rsidR="008227C3">
              <w:rPr>
                <w:rFonts w:cs="Arial"/>
                <w:b/>
                <w:bCs/>
                <w:sz w:val="24"/>
                <w:szCs w:val="24"/>
                <w:lang w:eastAsia="et-EE"/>
              </w:rPr>
              <w:t xml:space="preserve"> - </w:t>
            </w:r>
            <w:r w:rsidR="008227C3" w:rsidRPr="008227C3">
              <w:rPr>
                <w:rFonts w:cs="Arial"/>
                <w:b/>
                <w:bCs/>
                <w:color w:val="4F81BD"/>
                <w:sz w:val="24"/>
                <w:szCs w:val="24"/>
                <w:lang w:eastAsia="et-EE"/>
              </w:rPr>
              <w:t>tõendatakse kutseeksamil</w:t>
            </w:r>
          </w:p>
        </w:tc>
      </w:tr>
      <w:tr w:rsidR="005818E6" w:rsidRPr="008227C3" w14:paraId="3110CCD2" w14:textId="77777777" w:rsidTr="007A2DBC">
        <w:tc>
          <w:tcPr>
            <w:tcW w:w="4523" w:type="dxa"/>
            <w:tcBorders>
              <w:top w:val="single" w:sz="4" w:space="0" w:color="000000"/>
              <w:left w:val="single" w:sz="4" w:space="0" w:color="000000"/>
              <w:bottom w:val="single" w:sz="4" w:space="0" w:color="000000"/>
            </w:tcBorders>
            <w:shd w:val="clear" w:color="auto" w:fill="auto"/>
          </w:tcPr>
          <w:p w14:paraId="74E42F32" w14:textId="77777777" w:rsidR="00A0387B" w:rsidRPr="008227C3" w:rsidRDefault="00A0387B"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 koostab iseseisvalt korrektse arve vastavalt kliendi poolt tarbitud teenustele arvestades raamatupidamislikke</w:t>
            </w:r>
          </w:p>
          <w:p w14:paraId="70F38BE5" w14:textId="77777777" w:rsidR="00A0387B" w:rsidRPr="008227C3" w:rsidRDefault="00A0387B"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nõudeid;</w:t>
            </w:r>
          </w:p>
          <w:p w14:paraId="4A4ABE69" w14:textId="77777777" w:rsidR="00A0387B" w:rsidRPr="008227C3" w:rsidRDefault="00A0387B"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2) arveldab iseseisvalt klientidega, kasutades erinevaid maksevahendeid ja -liike (sularaha, maksekaardid,</w:t>
            </w:r>
          </w:p>
          <w:p w14:paraId="3077A37A" w14:textId="77777777" w:rsidR="00A0387B" w:rsidRPr="008227C3" w:rsidRDefault="00A0387B"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v</w:t>
            </w:r>
            <w:r w:rsidR="00825A5B" w:rsidRPr="008227C3">
              <w:rPr>
                <w:rFonts w:eastAsia="Times New Roman" w:cs="Arial"/>
                <w:sz w:val="24"/>
                <w:szCs w:val="24"/>
                <w:lang w:eastAsia="et-EE"/>
              </w:rPr>
              <w:t>autš</w:t>
            </w:r>
            <w:r w:rsidRPr="008227C3">
              <w:rPr>
                <w:rFonts w:eastAsia="Times New Roman" w:cs="Arial"/>
                <w:sz w:val="24"/>
                <w:szCs w:val="24"/>
                <w:lang w:eastAsia="et-EE"/>
              </w:rPr>
              <w:t>erid);</w:t>
            </w:r>
          </w:p>
          <w:p w14:paraId="78C75748" w14:textId="77777777" w:rsidR="00A0387B" w:rsidRPr="008227C3" w:rsidRDefault="00A0387B"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 xml:space="preserve">3) </w:t>
            </w:r>
            <w:r w:rsidR="00825A5B" w:rsidRPr="008227C3">
              <w:rPr>
                <w:rFonts w:eastAsia="Times New Roman" w:cs="Arial"/>
                <w:sz w:val="24"/>
                <w:szCs w:val="24"/>
                <w:lang w:eastAsia="et-EE"/>
              </w:rPr>
              <w:t>lahendab arveldamisel tekkivad veaolukorrad iseseisvalt ja vajadusel korrigeerib arvet</w:t>
            </w:r>
            <w:r w:rsidRPr="008227C3">
              <w:rPr>
                <w:rFonts w:eastAsia="Times New Roman" w:cs="Arial"/>
                <w:sz w:val="24"/>
                <w:szCs w:val="24"/>
                <w:lang w:eastAsia="et-EE"/>
              </w:rPr>
              <w:t>;</w:t>
            </w:r>
            <w:r w:rsidR="00DD4F25" w:rsidRPr="008227C3">
              <w:rPr>
                <w:rFonts w:eastAsia="Times New Roman" w:cs="Arial"/>
                <w:sz w:val="24"/>
                <w:szCs w:val="24"/>
                <w:lang w:eastAsia="et-EE"/>
              </w:rPr>
              <w:t xml:space="preserve"> </w:t>
            </w:r>
          </w:p>
          <w:p w14:paraId="126C6ECD" w14:textId="77777777" w:rsidR="00A0387B" w:rsidRPr="008227C3" w:rsidRDefault="00ED3E15"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lastRenderedPageBreak/>
              <w:t>4</w:t>
            </w:r>
            <w:r w:rsidR="00A0387B" w:rsidRPr="008227C3">
              <w:rPr>
                <w:rFonts w:eastAsia="Times New Roman" w:cs="Arial"/>
                <w:sz w:val="24"/>
                <w:szCs w:val="24"/>
                <w:lang w:eastAsia="et-EE"/>
              </w:rPr>
              <w:t>) kontrollib raha turvaelemente visuaalselt ja kasutades selleks spetsiaalseid tehnilisi vahendeid;</w:t>
            </w:r>
          </w:p>
          <w:p w14:paraId="64E37BDF" w14:textId="77777777" w:rsidR="00A0387B" w:rsidRPr="008227C3" w:rsidRDefault="00ED3E15"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5</w:t>
            </w:r>
            <w:r w:rsidR="00A0387B" w:rsidRPr="008227C3">
              <w:rPr>
                <w:rFonts w:eastAsia="Times New Roman" w:cs="Arial"/>
                <w:sz w:val="24"/>
                <w:szCs w:val="24"/>
                <w:lang w:eastAsia="et-EE"/>
              </w:rPr>
              <w:t>) kliendi lahkudes registreerib kliendi välja tehes iseseisvalt vajalikud kanded reserveerimisprogrammis;</w:t>
            </w:r>
          </w:p>
          <w:p w14:paraId="06140C35" w14:textId="77777777" w:rsidR="00A0387B" w:rsidRPr="008227C3" w:rsidRDefault="00ED3E15"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6</w:t>
            </w:r>
            <w:r w:rsidR="00A0387B" w:rsidRPr="008227C3">
              <w:rPr>
                <w:rFonts w:eastAsia="Times New Roman" w:cs="Arial"/>
                <w:sz w:val="24"/>
                <w:szCs w:val="24"/>
                <w:lang w:eastAsia="et-EE"/>
              </w:rPr>
              <w:t xml:space="preserve">) loeb üle enne </w:t>
            </w:r>
            <w:r w:rsidR="00825A5B" w:rsidRPr="008227C3">
              <w:rPr>
                <w:rFonts w:eastAsia="Times New Roman" w:cs="Arial"/>
                <w:sz w:val="24"/>
                <w:szCs w:val="24"/>
                <w:lang w:eastAsia="et-EE"/>
              </w:rPr>
              <w:t>iga vahetuse</w:t>
            </w:r>
            <w:r w:rsidR="00A0387B" w:rsidRPr="008227C3">
              <w:rPr>
                <w:rFonts w:eastAsia="Times New Roman" w:cs="Arial"/>
                <w:sz w:val="24"/>
                <w:szCs w:val="24"/>
                <w:lang w:eastAsia="et-EE"/>
              </w:rPr>
              <w:t xml:space="preserve"> algust rahalised vahendid ning vahetuse lõppedes koostab kassaaruande;</w:t>
            </w:r>
          </w:p>
          <w:p w14:paraId="4A24F9D6" w14:textId="77777777" w:rsidR="00A0387B" w:rsidRPr="008227C3" w:rsidRDefault="00ED3E15"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7</w:t>
            </w:r>
            <w:r w:rsidR="00A0387B" w:rsidRPr="008227C3">
              <w:rPr>
                <w:rFonts w:eastAsia="Times New Roman" w:cs="Arial"/>
                <w:sz w:val="24"/>
                <w:szCs w:val="24"/>
                <w:lang w:eastAsia="et-EE"/>
              </w:rPr>
              <w:t>) kannab varalist vastutust tema kätte usaldatud rahaliste vahendite kasutamise eest;</w:t>
            </w:r>
          </w:p>
          <w:p w14:paraId="07916382" w14:textId="77777777" w:rsidR="005818E6" w:rsidRPr="008227C3" w:rsidRDefault="00ED3E15" w:rsidP="008227C3">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8</w:t>
            </w:r>
            <w:r w:rsidR="00A0387B" w:rsidRPr="008227C3">
              <w:rPr>
                <w:rFonts w:eastAsia="Times New Roman" w:cs="Arial"/>
                <w:sz w:val="24"/>
                <w:szCs w:val="24"/>
                <w:lang w:eastAsia="et-EE"/>
              </w:rPr>
              <w:t xml:space="preserve">) </w:t>
            </w:r>
            <w:r w:rsidR="00187A48" w:rsidRPr="008227C3">
              <w:rPr>
                <w:rFonts w:eastAsia="Times New Roman" w:cs="Arial"/>
                <w:sz w:val="24"/>
                <w:szCs w:val="24"/>
                <w:lang w:eastAsia="et-EE"/>
              </w:rPr>
              <w:t xml:space="preserve">koostab </w:t>
            </w:r>
            <w:r w:rsidR="00A0387B" w:rsidRPr="008227C3">
              <w:rPr>
                <w:rFonts w:eastAsia="Times New Roman" w:cs="Arial"/>
                <w:sz w:val="24"/>
                <w:szCs w:val="24"/>
                <w:lang w:eastAsia="et-EE"/>
              </w:rPr>
              <w:t xml:space="preserve">iseseisvalt, õigeaegselt ja </w:t>
            </w:r>
            <w:r w:rsidR="002A093E" w:rsidRPr="008227C3">
              <w:rPr>
                <w:rFonts w:eastAsia="Times New Roman" w:cs="Arial"/>
                <w:sz w:val="24"/>
                <w:szCs w:val="24"/>
                <w:lang w:eastAsia="et-EE"/>
              </w:rPr>
              <w:t>korrektse</w:t>
            </w:r>
            <w:r w:rsidR="00825A5B" w:rsidRPr="008227C3">
              <w:rPr>
                <w:rFonts w:eastAsia="Times New Roman" w:cs="Arial"/>
                <w:sz w:val="24"/>
                <w:szCs w:val="24"/>
                <w:lang w:eastAsia="et-EE"/>
              </w:rPr>
              <w:t>d</w:t>
            </w:r>
            <w:r w:rsidR="002A093E" w:rsidRPr="008227C3">
              <w:rPr>
                <w:rFonts w:eastAsia="Times New Roman" w:cs="Arial"/>
                <w:sz w:val="24"/>
                <w:szCs w:val="24"/>
                <w:lang w:eastAsia="et-EE"/>
              </w:rPr>
              <w:t xml:space="preserve"> vahetuse </w:t>
            </w:r>
            <w:r w:rsidR="00825A5B" w:rsidRPr="008227C3">
              <w:rPr>
                <w:rFonts w:eastAsia="Times New Roman" w:cs="Arial"/>
                <w:sz w:val="24"/>
                <w:szCs w:val="24"/>
                <w:lang w:eastAsia="et-EE"/>
              </w:rPr>
              <w:t>aruande</w:t>
            </w:r>
            <w:r w:rsidR="002A093E" w:rsidRPr="008227C3">
              <w:rPr>
                <w:rFonts w:eastAsia="Times New Roman" w:cs="Arial"/>
                <w:sz w:val="24"/>
                <w:szCs w:val="24"/>
                <w:lang w:eastAsia="et-EE"/>
              </w:rPr>
              <w:t>d.</w:t>
            </w:r>
            <w:r w:rsidR="00EF4249" w:rsidRPr="008227C3">
              <w:rPr>
                <w:rFonts w:eastAsia="Times New Roman" w:cs="Arial"/>
                <w:sz w:val="24"/>
                <w:szCs w:val="24"/>
                <w:lang w:eastAsia="et-EE"/>
              </w:rPr>
              <w:t xml:space="preserve">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6FA320C1" w14:textId="77777777" w:rsidR="007949E5" w:rsidRPr="007949E5" w:rsidRDefault="00180157" w:rsidP="00E544C5">
            <w:pPr>
              <w:pStyle w:val="ListParagraph"/>
              <w:numPr>
                <w:ilvl w:val="0"/>
                <w:numId w:val="20"/>
              </w:numPr>
              <w:jc w:val="both"/>
              <w:rPr>
                <w:bCs/>
                <w:sz w:val="24"/>
                <w:szCs w:val="24"/>
              </w:rPr>
            </w:pPr>
            <w:r w:rsidRPr="007949E5">
              <w:rPr>
                <w:bCs/>
                <w:sz w:val="24"/>
                <w:szCs w:val="24"/>
              </w:rPr>
              <w:lastRenderedPageBreak/>
              <w:t xml:space="preserve">Kirjeldab arveldamisega seotud </w:t>
            </w:r>
            <w:r w:rsidR="003A3CE8" w:rsidRPr="007949E5">
              <w:rPr>
                <w:bCs/>
                <w:sz w:val="24"/>
                <w:szCs w:val="24"/>
              </w:rPr>
              <w:t>tegevusi</w:t>
            </w:r>
            <w:r w:rsidR="007949E5" w:rsidRPr="007949E5">
              <w:rPr>
                <w:bCs/>
                <w:sz w:val="24"/>
                <w:szCs w:val="24"/>
              </w:rPr>
              <w:t xml:space="preserve">, </w:t>
            </w:r>
            <w:r w:rsidRPr="007949E5">
              <w:rPr>
                <w:bCs/>
                <w:sz w:val="24"/>
                <w:szCs w:val="24"/>
              </w:rPr>
              <w:t>dokumente ja aruandeid;</w:t>
            </w:r>
            <w:r w:rsidR="00115620" w:rsidRPr="007949E5">
              <w:rPr>
                <w:bCs/>
                <w:sz w:val="24"/>
                <w:szCs w:val="24"/>
              </w:rPr>
              <w:t xml:space="preserve"> </w:t>
            </w:r>
          </w:p>
          <w:p w14:paraId="602C8499" w14:textId="77777777" w:rsidR="00180157" w:rsidRPr="007949E5" w:rsidRDefault="00180157" w:rsidP="00E544C5">
            <w:pPr>
              <w:pStyle w:val="ListParagraph"/>
              <w:numPr>
                <w:ilvl w:val="0"/>
                <w:numId w:val="20"/>
              </w:numPr>
              <w:jc w:val="both"/>
              <w:rPr>
                <w:bCs/>
                <w:sz w:val="24"/>
                <w:szCs w:val="24"/>
              </w:rPr>
            </w:pPr>
            <w:r w:rsidRPr="007949E5">
              <w:rPr>
                <w:bCs/>
                <w:sz w:val="24"/>
                <w:szCs w:val="24"/>
              </w:rPr>
              <w:t xml:space="preserve">Koostab etteantud andmete põhjal </w:t>
            </w:r>
            <w:r w:rsidR="007362EA">
              <w:rPr>
                <w:bCs/>
                <w:sz w:val="24"/>
                <w:szCs w:val="24"/>
              </w:rPr>
              <w:t xml:space="preserve">reserveerimisprogrammi kasutades </w:t>
            </w:r>
            <w:r w:rsidRPr="007949E5">
              <w:rPr>
                <w:bCs/>
                <w:sz w:val="24"/>
                <w:szCs w:val="24"/>
              </w:rPr>
              <w:t>korrektse arve</w:t>
            </w:r>
            <w:r w:rsidR="007362EA">
              <w:rPr>
                <w:bCs/>
                <w:sz w:val="24"/>
                <w:szCs w:val="24"/>
              </w:rPr>
              <w:t>,</w:t>
            </w:r>
            <w:r w:rsidR="00414FEB" w:rsidRPr="007949E5">
              <w:rPr>
                <w:bCs/>
                <w:sz w:val="24"/>
                <w:szCs w:val="24"/>
              </w:rPr>
              <w:t xml:space="preserve"> võttes arvesse </w:t>
            </w:r>
            <w:r w:rsidR="007949E5">
              <w:rPr>
                <w:bCs/>
                <w:sz w:val="24"/>
                <w:szCs w:val="24"/>
              </w:rPr>
              <w:t>kliendi maksevahendi liiki, tarbitud teenuseid ja hotelli kodukorda</w:t>
            </w:r>
            <w:r w:rsidR="00BA42AC" w:rsidRPr="007949E5">
              <w:rPr>
                <w:bCs/>
                <w:sz w:val="24"/>
                <w:szCs w:val="24"/>
              </w:rPr>
              <w:t>.</w:t>
            </w:r>
          </w:p>
          <w:p w14:paraId="26E7BE6C" w14:textId="77777777" w:rsidR="007B5C6C" w:rsidRPr="008227C3" w:rsidRDefault="007B5C6C" w:rsidP="007B5C6C">
            <w:pPr>
              <w:pStyle w:val="ListParagraph"/>
              <w:jc w:val="both"/>
              <w:rPr>
                <w:bCs/>
                <w:sz w:val="24"/>
                <w:szCs w:val="24"/>
              </w:rPr>
            </w:pPr>
          </w:p>
          <w:p w14:paraId="2380EABC" w14:textId="77777777" w:rsidR="007B5C6C" w:rsidRPr="008227C3" w:rsidRDefault="007B5C6C" w:rsidP="007B5C6C">
            <w:pPr>
              <w:pStyle w:val="ListParagraph"/>
              <w:jc w:val="both"/>
              <w:rPr>
                <w:bCs/>
                <w:sz w:val="24"/>
                <w:szCs w:val="24"/>
              </w:rPr>
            </w:pPr>
          </w:p>
          <w:p w14:paraId="23B9FC4D" w14:textId="77777777" w:rsidR="007B5C6C" w:rsidRPr="008227C3" w:rsidRDefault="007B5C6C" w:rsidP="007B5C6C">
            <w:pPr>
              <w:pStyle w:val="ListParagraph"/>
              <w:jc w:val="both"/>
              <w:rPr>
                <w:bCs/>
                <w:sz w:val="24"/>
                <w:szCs w:val="24"/>
              </w:rPr>
            </w:pPr>
          </w:p>
        </w:tc>
      </w:tr>
      <w:tr w:rsidR="005818E6" w:rsidRPr="008227C3" w14:paraId="2EEA3C3F"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6C8E6CA1" w14:textId="77777777" w:rsidR="005818E6" w:rsidRPr="008227C3" w:rsidRDefault="00F31021" w:rsidP="00E544C5">
            <w:pPr>
              <w:pStyle w:val="ListParagraph"/>
              <w:snapToGrid w:val="0"/>
              <w:ind w:left="0"/>
              <w:jc w:val="both"/>
              <w:rPr>
                <w:b/>
                <w:bCs/>
                <w:sz w:val="24"/>
                <w:szCs w:val="24"/>
              </w:rPr>
            </w:pPr>
            <w:r w:rsidRPr="008227C3">
              <w:rPr>
                <w:rFonts w:cs="Arial"/>
                <w:b/>
                <w:bCs/>
                <w:sz w:val="24"/>
                <w:szCs w:val="24"/>
                <w:lang w:eastAsia="et-EE"/>
              </w:rPr>
              <w:t>Klientide teenindamine ja müügitöö</w:t>
            </w:r>
            <w:r w:rsidR="008227C3">
              <w:rPr>
                <w:rFonts w:cs="Arial"/>
                <w:b/>
                <w:bCs/>
                <w:sz w:val="24"/>
                <w:szCs w:val="24"/>
                <w:lang w:eastAsia="et-EE"/>
              </w:rPr>
              <w:t xml:space="preserve"> - </w:t>
            </w:r>
            <w:r w:rsidR="008227C3" w:rsidRPr="008227C3">
              <w:rPr>
                <w:rFonts w:cs="Arial"/>
                <w:b/>
                <w:bCs/>
                <w:color w:val="4F81BD"/>
                <w:sz w:val="24"/>
                <w:szCs w:val="24"/>
                <w:lang w:eastAsia="et-EE"/>
              </w:rPr>
              <w:t>tõendatakse kutseeksamil</w:t>
            </w:r>
          </w:p>
        </w:tc>
      </w:tr>
      <w:tr w:rsidR="005818E6" w:rsidRPr="008227C3" w14:paraId="4A95585E" w14:textId="77777777" w:rsidTr="007A2DBC">
        <w:trPr>
          <w:trHeight w:val="1506"/>
        </w:trPr>
        <w:tc>
          <w:tcPr>
            <w:tcW w:w="4523" w:type="dxa"/>
            <w:tcBorders>
              <w:top w:val="single" w:sz="4" w:space="0" w:color="000000"/>
              <w:left w:val="single" w:sz="4" w:space="0" w:color="000000"/>
              <w:bottom w:val="single" w:sz="4" w:space="0" w:color="000000"/>
            </w:tcBorders>
            <w:shd w:val="clear" w:color="auto" w:fill="auto"/>
          </w:tcPr>
          <w:p w14:paraId="6B161C1E" w14:textId="77777777" w:rsidR="00825A5B" w:rsidRPr="007949E5" w:rsidRDefault="00453D52"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w:t>
            </w:r>
            <w:r w:rsidR="00825A5B" w:rsidRPr="007949E5">
              <w:rPr>
                <w:rFonts w:eastAsia="Times New Roman" w:cs="Arial"/>
                <w:sz w:val="24"/>
                <w:szCs w:val="24"/>
                <w:lang w:eastAsia="et-EE"/>
              </w:rPr>
              <w:t>) tervitab esimesena ja loob kliendiga positiivse kontakti. On teenindusvalmis ja suhtleb teenindussituatsioonis aktiivselt kliendiga, (nii otse kui ka kasutades erinevaid kommunikatsioonivahendeid;)</w:t>
            </w:r>
          </w:p>
          <w:p w14:paraId="4A41A5EE"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2)  teenindussituatsioonides valdab erinevaid suhtlustehnikaid;</w:t>
            </w:r>
          </w:p>
          <w:p w14:paraId="53877F31"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3) kirjeldab klientidele majutusettevõtet ja annab ülevaate ruumide paiknemisest;</w:t>
            </w:r>
          </w:p>
          <w:p w14:paraId="10274B94"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4) tutvustab ja soovitab  klientidele omaalgatuslikult ettevõttes pakutavaid tooteid ja teenuseid, kasutades lisamüügi</w:t>
            </w:r>
          </w:p>
          <w:p w14:paraId="4E8B18E6"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erinevaid tehnikaid, kasvatades seeläbi majutusettevõtte käivet ja kliendi rahulolu</w:t>
            </w:r>
          </w:p>
          <w:p w14:paraId="494708DE"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5) annab klientidele korrektset piirkonda puudutavat turismialast informatsiooni (sh ühistransport);</w:t>
            </w:r>
            <w:r w:rsidR="00EF4249" w:rsidRPr="007949E5">
              <w:rPr>
                <w:rFonts w:eastAsia="Times New Roman" w:cs="Arial"/>
                <w:sz w:val="24"/>
                <w:szCs w:val="24"/>
                <w:lang w:eastAsia="et-EE"/>
              </w:rPr>
              <w:t xml:space="preserve"> </w:t>
            </w:r>
          </w:p>
          <w:p w14:paraId="452C1A45"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6) organiseerib kliendile transpordi (tellib klientidele takso, korraldab transfeere jms);</w:t>
            </w:r>
          </w:p>
          <w:p w14:paraId="47F898F1"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 xml:space="preserve"> kohta;</w:t>
            </w:r>
          </w:p>
          <w:p w14:paraId="27102128"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8) lahendab oma vastutusala piires  erinevates olukordades tekkivad  kliendi kaebused ja arusaamatused;</w:t>
            </w:r>
            <w:r w:rsidR="00EF4249" w:rsidRPr="007949E5">
              <w:rPr>
                <w:rFonts w:eastAsia="Times New Roman" w:cs="Arial"/>
                <w:sz w:val="24"/>
                <w:szCs w:val="24"/>
                <w:lang w:eastAsia="et-EE"/>
              </w:rPr>
              <w:t xml:space="preserve"> </w:t>
            </w:r>
          </w:p>
          <w:p w14:paraId="30D4B993"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9) jälgib majutusettevõttes toimuvat ning vajadusel teeb olukorra lahendamisel koostööd turvatöötajaga (tagab seal korra kasutades vajadusel turvatöötaja abi);</w:t>
            </w:r>
            <w:r w:rsidR="00EF4249" w:rsidRPr="007949E5">
              <w:rPr>
                <w:rFonts w:eastAsia="Times New Roman" w:cs="Arial"/>
                <w:sz w:val="24"/>
                <w:szCs w:val="24"/>
                <w:lang w:eastAsia="et-EE"/>
              </w:rPr>
              <w:t xml:space="preserve"> </w:t>
            </w:r>
          </w:p>
          <w:p w14:paraId="6BDFFF29" w14:textId="77777777" w:rsidR="008227C3"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10) annab kliendile vältimatut abi ning kutsub vajadusel professionaalse abi;</w:t>
            </w:r>
            <w:r w:rsidR="00EF4249" w:rsidRPr="007949E5">
              <w:rPr>
                <w:rFonts w:eastAsia="Times New Roman" w:cs="Arial"/>
                <w:sz w:val="24"/>
                <w:szCs w:val="24"/>
                <w:lang w:eastAsia="et-EE"/>
              </w:rPr>
              <w:t xml:space="preserve"> </w:t>
            </w:r>
          </w:p>
          <w:p w14:paraId="0B4CC208"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11) edastab klientidele klienti puudutava korrektse informatsiooni;</w:t>
            </w:r>
          </w:p>
          <w:p w14:paraId="1ABC6362"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lastRenderedPageBreak/>
              <w:t>12) edastab kliendi erisoovid vastavale üksusele (osakonnale) täitmiseks,  vajadusel teostab selle ise (nt lisavoodi tuppa viimine ja üles tegemine);</w:t>
            </w:r>
          </w:p>
          <w:p w14:paraId="483D5C1A"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13) võtab hoiule klientide väärtasjad ning organiseerib pagasi turvalise hoiustamise;</w:t>
            </w:r>
          </w:p>
          <w:p w14:paraId="75031F71"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14)  teeb telefoni teel numbritubadesse tellitud äratuskõned vastavalt teenindusstandardi nõuetele;</w:t>
            </w:r>
          </w:p>
          <w:p w14:paraId="13DA35A1" w14:textId="77777777" w:rsidR="00825A5B" w:rsidRPr="007949E5" w:rsidRDefault="00825A5B" w:rsidP="00825A5B">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15) küsib ja võtab vastu kliendi tagasisidet ning  edastab saadud info isikule/ osakonnale, kes vastab tagasiside süsteemi eest (selle vastavalt kehtestatud korrale);</w:t>
            </w:r>
          </w:p>
          <w:p w14:paraId="35481377" w14:textId="77777777" w:rsidR="005818E6" w:rsidRPr="007949E5" w:rsidRDefault="00825A5B" w:rsidP="00825A5B">
            <w:pPr>
              <w:spacing w:after="0" w:line="240" w:lineRule="auto"/>
              <w:rPr>
                <w:rFonts w:cs="Arial"/>
                <w:sz w:val="24"/>
                <w:szCs w:val="24"/>
              </w:rPr>
            </w:pPr>
            <w:r w:rsidRPr="007949E5">
              <w:rPr>
                <w:rFonts w:eastAsia="Times New Roman" w:cs="Arial"/>
                <w:sz w:val="24"/>
                <w:szCs w:val="24"/>
                <w:lang w:eastAsia="et-EE"/>
              </w:rPr>
              <w:t>16) lõpetab teenindussituatsiooni positiivselt eesmärgiga hoida kliendikontakti.</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291F9BFE" w14:textId="77777777" w:rsidR="000A52B3" w:rsidRPr="000A52B3" w:rsidRDefault="002D30AB" w:rsidP="000A52B3">
            <w:pPr>
              <w:pStyle w:val="ListParagraph"/>
              <w:numPr>
                <w:ilvl w:val="0"/>
                <w:numId w:val="21"/>
              </w:numPr>
              <w:rPr>
                <w:bCs/>
                <w:sz w:val="24"/>
                <w:szCs w:val="24"/>
              </w:rPr>
            </w:pPr>
            <w:r w:rsidRPr="007949E5">
              <w:rPr>
                <w:bCs/>
                <w:sz w:val="24"/>
                <w:szCs w:val="24"/>
              </w:rPr>
              <w:lastRenderedPageBreak/>
              <w:t>Pakub müügiks ja müüb</w:t>
            </w:r>
            <w:r w:rsidR="00825A5B" w:rsidRPr="007949E5">
              <w:rPr>
                <w:bCs/>
                <w:sz w:val="24"/>
                <w:szCs w:val="24"/>
              </w:rPr>
              <w:t xml:space="preserve"> etteantud andmete alusel </w:t>
            </w:r>
            <w:r w:rsidR="00DD70D0" w:rsidRPr="007949E5">
              <w:rPr>
                <w:bCs/>
                <w:sz w:val="24"/>
                <w:szCs w:val="24"/>
              </w:rPr>
              <w:t xml:space="preserve">majutusettevõtte teenuseid </w:t>
            </w:r>
            <w:r w:rsidRPr="007949E5">
              <w:rPr>
                <w:bCs/>
                <w:sz w:val="24"/>
                <w:szCs w:val="24"/>
              </w:rPr>
              <w:t>arvestades kliendi soove ja vajadusi;</w:t>
            </w:r>
            <w:r w:rsidR="00825A5B" w:rsidRPr="007949E5">
              <w:rPr>
                <w:bCs/>
                <w:strike/>
                <w:sz w:val="24"/>
                <w:szCs w:val="24"/>
              </w:rPr>
              <w:t xml:space="preserve"> </w:t>
            </w:r>
          </w:p>
          <w:p w14:paraId="3CB017FF" w14:textId="77777777" w:rsidR="009B5B00" w:rsidRPr="007949E5" w:rsidRDefault="002D30AB" w:rsidP="000A52B3">
            <w:pPr>
              <w:pStyle w:val="ListParagraph"/>
              <w:numPr>
                <w:ilvl w:val="0"/>
                <w:numId w:val="21"/>
              </w:numPr>
              <w:rPr>
                <w:bCs/>
                <w:sz w:val="24"/>
                <w:szCs w:val="24"/>
              </w:rPr>
            </w:pPr>
            <w:r w:rsidRPr="007949E5">
              <w:rPr>
                <w:bCs/>
                <w:sz w:val="24"/>
                <w:szCs w:val="24"/>
              </w:rPr>
              <w:t xml:space="preserve">Lahendab oma vastutusala piires teenindussituatsioone </w:t>
            </w:r>
            <w:r w:rsidR="000A52B3">
              <w:rPr>
                <w:bCs/>
                <w:sz w:val="24"/>
                <w:szCs w:val="24"/>
              </w:rPr>
              <w:t>(</w:t>
            </w:r>
            <w:r w:rsidRPr="007949E5">
              <w:rPr>
                <w:bCs/>
                <w:sz w:val="24"/>
                <w:szCs w:val="24"/>
              </w:rPr>
              <w:t xml:space="preserve">sh </w:t>
            </w:r>
            <w:r w:rsidR="000A52B3">
              <w:rPr>
                <w:bCs/>
                <w:sz w:val="24"/>
                <w:szCs w:val="24"/>
              </w:rPr>
              <w:t xml:space="preserve">piirkonna info andmine, </w:t>
            </w:r>
            <w:r w:rsidRPr="007949E5">
              <w:rPr>
                <w:bCs/>
                <w:sz w:val="24"/>
                <w:szCs w:val="24"/>
              </w:rPr>
              <w:t>veaolukord</w:t>
            </w:r>
            <w:r w:rsidR="000A52B3">
              <w:rPr>
                <w:bCs/>
                <w:sz w:val="24"/>
                <w:szCs w:val="24"/>
              </w:rPr>
              <w:t>ade lahendamine, erisoovide edastamine hotelliosakondadele, tagasiside küsimine ja vastuvõtmine)</w:t>
            </w:r>
            <w:r w:rsidR="00825A5B" w:rsidRPr="007949E5">
              <w:rPr>
                <w:bCs/>
                <w:sz w:val="24"/>
                <w:szCs w:val="24"/>
              </w:rPr>
              <w:t xml:space="preserve">  lähtudes kliendikeskse teenindamise põhimõtetest</w:t>
            </w:r>
            <w:r w:rsidR="00DD70D0" w:rsidRPr="007949E5">
              <w:rPr>
                <w:bCs/>
                <w:sz w:val="24"/>
                <w:szCs w:val="24"/>
              </w:rPr>
              <w:t xml:space="preserve"> </w:t>
            </w:r>
          </w:p>
        </w:tc>
      </w:tr>
      <w:tr w:rsidR="005818E6" w:rsidRPr="008227C3" w14:paraId="6F61878B"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5E6BF9F8" w14:textId="77777777" w:rsidR="005818E6" w:rsidRPr="008227C3" w:rsidRDefault="002A093E" w:rsidP="007949E5">
            <w:pPr>
              <w:pStyle w:val="ListParagraph"/>
              <w:snapToGrid w:val="0"/>
              <w:ind w:left="0"/>
              <w:jc w:val="both"/>
              <w:rPr>
                <w:b/>
                <w:bCs/>
                <w:sz w:val="24"/>
                <w:szCs w:val="24"/>
              </w:rPr>
            </w:pPr>
            <w:r w:rsidRPr="008227C3">
              <w:rPr>
                <w:rFonts w:cs="Arial"/>
                <w:b/>
                <w:bCs/>
                <w:sz w:val="24"/>
                <w:szCs w:val="24"/>
                <w:lang w:eastAsia="et-EE"/>
              </w:rPr>
              <w:t>Puhastus ja laomajandus</w:t>
            </w:r>
            <w:r w:rsidR="008227C3">
              <w:rPr>
                <w:rFonts w:cs="Arial"/>
                <w:b/>
                <w:bCs/>
                <w:sz w:val="24"/>
                <w:szCs w:val="24"/>
                <w:lang w:eastAsia="et-EE"/>
              </w:rPr>
              <w:t xml:space="preserve"> – </w:t>
            </w:r>
            <w:r w:rsidR="008227C3" w:rsidRPr="008227C3">
              <w:rPr>
                <w:rFonts w:cs="Arial"/>
                <w:b/>
                <w:bCs/>
                <w:color w:val="4F81BD"/>
                <w:sz w:val="24"/>
                <w:szCs w:val="24"/>
                <w:lang w:eastAsia="et-EE"/>
              </w:rPr>
              <w:t>tõendatakse koolieksamil</w:t>
            </w:r>
            <w:r w:rsidR="00115620">
              <w:rPr>
                <w:rFonts w:cs="Arial"/>
                <w:b/>
                <w:bCs/>
                <w:color w:val="4F81BD"/>
                <w:sz w:val="24"/>
                <w:szCs w:val="24"/>
                <w:lang w:eastAsia="et-EE"/>
              </w:rPr>
              <w:t xml:space="preserve"> </w:t>
            </w:r>
          </w:p>
        </w:tc>
      </w:tr>
      <w:tr w:rsidR="004221E1" w:rsidRPr="008227C3" w14:paraId="10C748D2" w14:textId="77777777" w:rsidTr="007A2DBC">
        <w:tc>
          <w:tcPr>
            <w:tcW w:w="4523" w:type="dxa"/>
            <w:tcBorders>
              <w:top w:val="single" w:sz="4" w:space="0" w:color="000000"/>
              <w:left w:val="single" w:sz="4" w:space="0" w:color="000000"/>
              <w:bottom w:val="single" w:sz="4" w:space="0" w:color="000000"/>
            </w:tcBorders>
            <w:shd w:val="clear" w:color="auto" w:fill="auto"/>
          </w:tcPr>
          <w:p w14:paraId="0B99C148"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 hoiab igapäevaselt korras ja puhta oma töökoha;</w:t>
            </w:r>
          </w:p>
          <w:p w14:paraId="24989C48"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2) kasutab erinevaid puhastusaineid ja vahendeid järgides kasutusjuhendeid;</w:t>
            </w:r>
          </w:p>
          <w:p w14:paraId="0DB047AE"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3) teostab vajadusel numbritubade hoolduskoristust (päeva- ja lõpukoristus) (kasutades õigeid puhastusaineid ja</w:t>
            </w:r>
          </w:p>
          <w:p w14:paraId="3EBAA9AA"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vahendeid;)</w:t>
            </w:r>
          </w:p>
          <w:p w14:paraId="1A0BB53A"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4) komplekteerib endale iga vahetuse alguses vajalikud töövahendid ja –materjalid;</w:t>
            </w:r>
          </w:p>
          <w:p w14:paraId="4E343D13"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5) vajadusel vahetab voodipesu ja rätikuid;</w:t>
            </w:r>
          </w:p>
          <w:p w14:paraId="4517D4EC"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6) vajadusel kontrollib minibaari seisu, asendab puuduolevad tooted ja peab arvestust kauba liikumise kohta;</w:t>
            </w:r>
          </w:p>
          <w:p w14:paraId="3E504577" w14:textId="77777777" w:rsidR="00D85C8A" w:rsidRPr="008227C3" w:rsidRDefault="00D85C8A" w:rsidP="00D85C8A">
            <w:pPr>
              <w:suppressAutoHyphens w:val="0"/>
              <w:autoSpaceDE w:val="0"/>
              <w:autoSpaceDN w:val="0"/>
              <w:adjustRightInd w:val="0"/>
              <w:spacing w:after="0" w:line="240" w:lineRule="auto"/>
              <w:rPr>
                <w:rFonts w:eastAsia="Times New Roman" w:cs="Arial"/>
                <w:i/>
                <w:sz w:val="24"/>
                <w:szCs w:val="24"/>
                <w:lang w:eastAsia="et-EE"/>
              </w:rPr>
            </w:pPr>
            <w:r w:rsidRPr="008227C3">
              <w:rPr>
                <w:rFonts w:eastAsia="Times New Roman" w:cs="Arial"/>
                <w:sz w:val="24"/>
                <w:szCs w:val="24"/>
                <w:lang w:eastAsia="et-EE"/>
              </w:rPr>
              <w:t>7) valmistab ette öövoodi  (</w:t>
            </w:r>
            <w:r w:rsidRPr="008227C3">
              <w:rPr>
                <w:rFonts w:eastAsia="Times New Roman" w:cs="Arial"/>
                <w:i/>
                <w:sz w:val="24"/>
                <w:szCs w:val="24"/>
                <w:lang w:eastAsia="et-EE"/>
              </w:rPr>
              <w:t>Turn Down Service);</w:t>
            </w:r>
          </w:p>
          <w:p w14:paraId="2885B701" w14:textId="77777777" w:rsidR="00D85C8A" w:rsidRPr="008227C3" w:rsidRDefault="00D85C8A" w:rsidP="00D85C8A">
            <w:pPr>
              <w:suppressAutoHyphens w:val="0"/>
              <w:autoSpaceDE w:val="0"/>
              <w:autoSpaceDN w:val="0"/>
              <w:adjustRightInd w:val="0"/>
              <w:spacing w:after="0" w:line="240" w:lineRule="auto"/>
              <w:rPr>
                <w:rFonts w:eastAsia="Times New Roman" w:cs="Arial"/>
                <w:i/>
                <w:sz w:val="24"/>
                <w:szCs w:val="24"/>
                <w:lang w:eastAsia="et-EE"/>
              </w:rPr>
            </w:pPr>
            <w:r w:rsidRPr="008227C3">
              <w:rPr>
                <w:rFonts w:eastAsia="Times New Roman" w:cs="Arial"/>
                <w:sz w:val="24"/>
                <w:szCs w:val="24"/>
                <w:lang w:eastAsia="et-EE"/>
              </w:rPr>
              <w:t>8) paigutab nõuetekohaselt numbrituppa hügieeni- ja reklaamtarvikud;</w:t>
            </w:r>
          </w:p>
          <w:p w14:paraId="2CCA73DC"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9) komplekteerib kliendi infomaterjali ja kirjatarbed;</w:t>
            </w:r>
          </w:p>
          <w:p w14:paraId="6DCB983C"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10) registreerib ja hoiustab kliendi poolt hotelli ruumidesse unustatud esemed vastavalt kehtestatud eeskirjadele;</w:t>
            </w:r>
          </w:p>
          <w:p w14:paraId="369C236B"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11) teostab vajadusel hoolduskoristust üldkasutatavates ruumides vastavalt puhastusplaanile (kasutades õigeid</w:t>
            </w:r>
          </w:p>
          <w:p w14:paraId="1F078FD2"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puhastusaineid ja vahendeid);</w:t>
            </w:r>
          </w:p>
          <w:p w14:paraId="00253DDD"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lastRenderedPageBreak/>
              <w:t>12) tellib kauba vastavalt vajadusele ning organiseerib selle vastuvõtmise ja dokumentatsiooni täitmise;</w:t>
            </w:r>
          </w:p>
          <w:p w14:paraId="2FC30135" w14:textId="77777777" w:rsidR="00D85C8A" w:rsidRPr="008227C3" w:rsidRDefault="00D85C8A" w:rsidP="00D85C8A">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13) peab arvestust hotelli pesu kohta, korraldab selle ladustamise ja majasisese liikumise ning õigeaegse</w:t>
            </w:r>
          </w:p>
          <w:p w14:paraId="67121164" w14:textId="77777777" w:rsidR="005818E6" w:rsidRPr="008227C3" w:rsidRDefault="00D85C8A" w:rsidP="00D85C8A">
            <w:pPr>
              <w:pStyle w:val="ListParagraph"/>
              <w:ind w:left="0"/>
              <w:rPr>
                <w:rFonts w:cs="Arial"/>
                <w:sz w:val="24"/>
                <w:szCs w:val="24"/>
              </w:rPr>
            </w:pPr>
            <w:r w:rsidRPr="008227C3">
              <w:rPr>
                <w:rFonts w:cs="Arial"/>
                <w:sz w:val="24"/>
                <w:szCs w:val="24"/>
                <w:lang w:eastAsia="et-EE"/>
              </w:rPr>
              <w:t>pesemise.</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3B3207F7" w14:textId="77777777" w:rsidR="005818E6" w:rsidRPr="008227C3" w:rsidRDefault="00FB5DB1" w:rsidP="00E544C5">
            <w:pPr>
              <w:pStyle w:val="ListParagraph"/>
              <w:numPr>
                <w:ilvl w:val="0"/>
                <w:numId w:val="22"/>
              </w:numPr>
              <w:rPr>
                <w:bCs/>
                <w:sz w:val="24"/>
                <w:szCs w:val="24"/>
              </w:rPr>
            </w:pPr>
            <w:r w:rsidRPr="008227C3">
              <w:rPr>
                <w:bCs/>
                <w:sz w:val="24"/>
                <w:szCs w:val="24"/>
              </w:rPr>
              <w:lastRenderedPageBreak/>
              <w:t>Kirjeldab majapidamistöö planeerimisega seotud olulisemaid tegevusi ja peamisi aruandeid;</w:t>
            </w:r>
          </w:p>
          <w:p w14:paraId="09685205" w14:textId="77777777" w:rsidR="00FB5DB1" w:rsidRPr="008227C3" w:rsidRDefault="00FB5DB1" w:rsidP="00E544C5">
            <w:pPr>
              <w:pStyle w:val="ListParagraph"/>
              <w:numPr>
                <w:ilvl w:val="0"/>
                <w:numId w:val="22"/>
              </w:numPr>
              <w:rPr>
                <w:bCs/>
                <w:sz w:val="24"/>
                <w:szCs w:val="24"/>
              </w:rPr>
            </w:pPr>
            <w:r w:rsidRPr="008227C3">
              <w:rPr>
                <w:bCs/>
                <w:sz w:val="24"/>
                <w:szCs w:val="24"/>
              </w:rPr>
              <w:t>Liigitab mustust ning valib konkreetse mustuse eemaldamiseks sobiva koristusaine ja määratleb vajalikud isikukaitsevahendid;</w:t>
            </w:r>
          </w:p>
          <w:p w14:paraId="021F41A4" w14:textId="77777777" w:rsidR="00FB5DB1" w:rsidRPr="008227C3" w:rsidRDefault="00FB5DB1" w:rsidP="00E544C5">
            <w:pPr>
              <w:pStyle w:val="ListParagraph"/>
              <w:numPr>
                <w:ilvl w:val="0"/>
                <w:numId w:val="22"/>
              </w:numPr>
              <w:rPr>
                <w:bCs/>
                <w:sz w:val="24"/>
                <w:szCs w:val="24"/>
              </w:rPr>
            </w:pPr>
            <w:r w:rsidRPr="008227C3">
              <w:rPr>
                <w:bCs/>
                <w:sz w:val="24"/>
                <w:szCs w:val="24"/>
              </w:rPr>
              <w:t>Kirjeldab külastaja poolt maha unustatud esemete, tehniliste rikete, varguste või materiaalsete kahjude tekitamisega seotud tegevusi;</w:t>
            </w:r>
            <w:r w:rsidR="00C56567" w:rsidRPr="008227C3">
              <w:rPr>
                <w:bCs/>
                <w:sz w:val="24"/>
                <w:szCs w:val="24"/>
              </w:rPr>
              <w:t xml:space="preserve"> </w:t>
            </w:r>
          </w:p>
          <w:p w14:paraId="0425F06C" w14:textId="77777777" w:rsidR="00FB5DB1" w:rsidRDefault="00FB5DB1" w:rsidP="00BA42AC">
            <w:pPr>
              <w:pStyle w:val="ListParagraph"/>
              <w:numPr>
                <w:ilvl w:val="0"/>
                <w:numId w:val="22"/>
              </w:numPr>
              <w:rPr>
                <w:bCs/>
                <w:sz w:val="24"/>
                <w:szCs w:val="24"/>
              </w:rPr>
            </w:pPr>
            <w:r w:rsidRPr="008227C3">
              <w:rPr>
                <w:bCs/>
                <w:sz w:val="24"/>
                <w:szCs w:val="24"/>
              </w:rPr>
              <w:t xml:space="preserve">Koostab numbritoa </w:t>
            </w:r>
            <w:r w:rsidR="00BA42AC" w:rsidRPr="008227C3">
              <w:rPr>
                <w:bCs/>
                <w:sz w:val="24"/>
                <w:szCs w:val="24"/>
              </w:rPr>
              <w:t>k</w:t>
            </w:r>
            <w:r w:rsidR="00E17136" w:rsidRPr="008227C3">
              <w:rPr>
                <w:bCs/>
                <w:sz w:val="24"/>
                <w:szCs w:val="24"/>
              </w:rPr>
              <w:t>oristusplaani</w:t>
            </w:r>
            <w:r w:rsidR="00DD0C8F" w:rsidRPr="008227C3">
              <w:rPr>
                <w:bCs/>
                <w:sz w:val="24"/>
                <w:szCs w:val="24"/>
              </w:rPr>
              <w:t>, lähtudes hotelli koristusstandardist</w:t>
            </w:r>
            <w:r w:rsidR="007949E5">
              <w:rPr>
                <w:bCs/>
                <w:sz w:val="24"/>
                <w:szCs w:val="24"/>
              </w:rPr>
              <w:t>;</w:t>
            </w:r>
          </w:p>
          <w:p w14:paraId="3E85096C" w14:textId="77777777" w:rsidR="00115620" w:rsidRPr="007949E5" w:rsidRDefault="007949E5" w:rsidP="00115620">
            <w:pPr>
              <w:pStyle w:val="ListParagraph"/>
              <w:numPr>
                <w:ilvl w:val="0"/>
                <w:numId w:val="22"/>
              </w:numPr>
              <w:rPr>
                <w:bCs/>
                <w:sz w:val="24"/>
                <w:szCs w:val="24"/>
              </w:rPr>
            </w:pPr>
            <w:r w:rsidRPr="007949E5">
              <w:rPr>
                <w:bCs/>
                <w:sz w:val="24"/>
                <w:szCs w:val="24"/>
              </w:rPr>
              <w:t>T</w:t>
            </w:r>
            <w:r w:rsidR="00115620" w:rsidRPr="007949E5">
              <w:rPr>
                <w:bCs/>
                <w:sz w:val="24"/>
                <w:szCs w:val="24"/>
              </w:rPr>
              <w:t>eostab numbritubade hoolduskoristust</w:t>
            </w:r>
            <w:r w:rsidRPr="007949E5">
              <w:rPr>
                <w:bCs/>
                <w:sz w:val="24"/>
                <w:szCs w:val="24"/>
              </w:rPr>
              <w:t xml:space="preserve"> vastavalt majutusettevõttes kehtestatud korrale.</w:t>
            </w:r>
          </w:p>
        </w:tc>
      </w:tr>
      <w:tr w:rsidR="005818E6" w:rsidRPr="008227C3" w14:paraId="11170B43"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48416D9D" w14:textId="77777777" w:rsidR="005818E6" w:rsidRPr="008227C3" w:rsidRDefault="00293899" w:rsidP="00E544C5">
            <w:pPr>
              <w:pStyle w:val="ListParagraph"/>
              <w:snapToGrid w:val="0"/>
              <w:ind w:left="0"/>
              <w:jc w:val="both"/>
              <w:rPr>
                <w:b/>
                <w:bCs/>
                <w:sz w:val="24"/>
                <w:szCs w:val="24"/>
              </w:rPr>
            </w:pPr>
            <w:r w:rsidRPr="008227C3">
              <w:rPr>
                <w:rFonts w:cs="Arial"/>
                <w:b/>
                <w:bCs/>
                <w:sz w:val="24"/>
                <w:szCs w:val="24"/>
                <w:lang w:eastAsia="et-EE"/>
              </w:rPr>
              <w:t>Toitlustusteenindus</w:t>
            </w:r>
            <w:r w:rsidR="008227C3">
              <w:rPr>
                <w:rFonts w:cs="Arial"/>
                <w:b/>
                <w:bCs/>
                <w:sz w:val="24"/>
                <w:szCs w:val="24"/>
                <w:lang w:eastAsia="et-EE"/>
              </w:rPr>
              <w:t xml:space="preserve"> - </w:t>
            </w:r>
            <w:r w:rsidR="008227C3" w:rsidRPr="008227C3">
              <w:rPr>
                <w:rFonts w:cs="Arial"/>
                <w:b/>
                <w:bCs/>
                <w:color w:val="4F81BD"/>
                <w:sz w:val="24"/>
                <w:szCs w:val="24"/>
                <w:lang w:eastAsia="et-EE"/>
              </w:rPr>
              <w:t>tõendatakse koolieksamil</w:t>
            </w:r>
          </w:p>
        </w:tc>
      </w:tr>
      <w:tr w:rsidR="005818E6" w:rsidRPr="008227C3" w14:paraId="3DB5A56D" w14:textId="77777777" w:rsidTr="007A2DBC">
        <w:tc>
          <w:tcPr>
            <w:tcW w:w="4523" w:type="dxa"/>
            <w:tcBorders>
              <w:top w:val="single" w:sz="4" w:space="0" w:color="000000"/>
              <w:left w:val="single" w:sz="4" w:space="0" w:color="000000"/>
              <w:bottom w:val="single" w:sz="4" w:space="0" w:color="000000"/>
            </w:tcBorders>
            <w:shd w:val="clear" w:color="auto" w:fill="auto"/>
          </w:tcPr>
          <w:p w14:paraId="3C17BA0B" w14:textId="77777777" w:rsidR="00293899" w:rsidRPr="008227C3" w:rsidRDefault="00293899"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 planeerib tooraine vajaduse vastavalt menüüle ja klientide arvule;</w:t>
            </w:r>
          </w:p>
          <w:p w14:paraId="75491461" w14:textId="77777777" w:rsidR="00293899" w:rsidRPr="008227C3" w:rsidRDefault="00BA42AC"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2</w:t>
            </w:r>
            <w:r w:rsidR="00293899" w:rsidRPr="008227C3">
              <w:rPr>
                <w:rFonts w:eastAsia="Times New Roman" w:cs="Arial"/>
                <w:sz w:val="24"/>
                <w:szCs w:val="24"/>
                <w:lang w:eastAsia="et-EE"/>
              </w:rPr>
              <w:t>) kasutab õigeid ja asjakohaseid köögitöö tehnikaid, külm- ja kuumtöötlemisvõtteid;</w:t>
            </w:r>
          </w:p>
          <w:p w14:paraId="0F9FCC05" w14:textId="77777777" w:rsidR="00293899" w:rsidRPr="008227C3" w:rsidRDefault="00BA42AC"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3</w:t>
            </w:r>
            <w:r w:rsidR="00293899" w:rsidRPr="008227C3">
              <w:rPr>
                <w:rFonts w:eastAsia="Times New Roman" w:cs="Arial"/>
                <w:sz w:val="24"/>
                <w:szCs w:val="24"/>
                <w:lang w:eastAsia="et-EE"/>
              </w:rPr>
              <w:t>) ajastab toitude valmimise vastavalt teenindussituatsioonile;</w:t>
            </w:r>
          </w:p>
          <w:p w14:paraId="00629C2F" w14:textId="77777777" w:rsidR="00293899" w:rsidRPr="008227C3" w:rsidRDefault="00BA42AC"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4</w:t>
            </w:r>
            <w:r w:rsidR="00293899" w:rsidRPr="008227C3">
              <w:rPr>
                <w:rFonts w:eastAsia="Times New Roman" w:cs="Arial"/>
                <w:sz w:val="24"/>
                <w:szCs w:val="24"/>
                <w:lang w:eastAsia="et-EE"/>
              </w:rPr>
              <w:t>) valmistab hommikusöögi roogasid vastavalt juhendile või standardretseptuurile või koka korraldusele;</w:t>
            </w:r>
          </w:p>
          <w:p w14:paraId="620E6BAC" w14:textId="77777777" w:rsidR="00DD0C8F" w:rsidRPr="008227C3" w:rsidRDefault="00BA42AC" w:rsidP="00BA42AC">
            <w:pPr>
              <w:pStyle w:val="ListParagraph"/>
              <w:ind w:left="0"/>
              <w:rPr>
                <w:rFonts w:cs="Arial"/>
                <w:sz w:val="24"/>
                <w:szCs w:val="24"/>
                <w:lang w:eastAsia="et-EE"/>
              </w:rPr>
            </w:pPr>
            <w:r w:rsidRPr="008227C3">
              <w:rPr>
                <w:rFonts w:cs="Arial"/>
                <w:sz w:val="24"/>
                <w:szCs w:val="24"/>
                <w:lang w:eastAsia="et-EE"/>
              </w:rPr>
              <w:t>5</w:t>
            </w:r>
            <w:r w:rsidR="00293899" w:rsidRPr="008227C3">
              <w:rPr>
                <w:rFonts w:cs="Arial"/>
                <w:sz w:val="24"/>
                <w:szCs w:val="24"/>
                <w:lang w:eastAsia="et-EE"/>
              </w:rPr>
              <w:t xml:space="preserve">) arvestab </w:t>
            </w:r>
            <w:r w:rsidRPr="008227C3">
              <w:rPr>
                <w:rFonts w:cs="Arial"/>
                <w:sz w:val="24"/>
                <w:szCs w:val="24"/>
                <w:lang w:eastAsia="et-EE"/>
              </w:rPr>
              <w:t>hommikusöökide</w:t>
            </w:r>
            <w:r w:rsidR="00293899" w:rsidRPr="008227C3">
              <w:rPr>
                <w:rFonts w:cs="Arial"/>
                <w:sz w:val="24"/>
                <w:szCs w:val="24"/>
                <w:lang w:eastAsia="et-EE"/>
              </w:rPr>
              <w:t xml:space="preserve"> valmistamisel enimlevinud toidutalumatustega nt laktoositalumatus, gluteenitalumatus, allergia;</w:t>
            </w:r>
            <w:r w:rsidR="00E17136" w:rsidRPr="008227C3">
              <w:rPr>
                <w:rFonts w:cs="Arial"/>
                <w:sz w:val="24"/>
                <w:szCs w:val="24"/>
                <w:lang w:eastAsia="et-EE"/>
              </w:rPr>
              <w:t xml:space="preserve"> </w:t>
            </w:r>
          </w:p>
          <w:p w14:paraId="5E4592F4" w14:textId="77777777" w:rsidR="00293899" w:rsidRPr="008227C3" w:rsidRDefault="00BA42AC"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6</w:t>
            </w:r>
            <w:r w:rsidR="00293899" w:rsidRPr="008227C3">
              <w:rPr>
                <w:rFonts w:eastAsia="Times New Roman" w:cs="Arial"/>
                <w:sz w:val="24"/>
                <w:szCs w:val="24"/>
                <w:lang w:eastAsia="et-EE"/>
              </w:rPr>
              <w:t>) vajadusel katab lauad vastavalt klientide arvule ja toidu valikule;</w:t>
            </w:r>
          </w:p>
          <w:p w14:paraId="2E239154" w14:textId="77777777" w:rsidR="00BA42AC" w:rsidRPr="008227C3" w:rsidRDefault="00BA42AC"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7</w:t>
            </w:r>
            <w:r w:rsidR="00293899" w:rsidRPr="008227C3">
              <w:rPr>
                <w:rFonts w:eastAsia="Times New Roman" w:cs="Arial"/>
                <w:sz w:val="24"/>
                <w:szCs w:val="24"/>
                <w:lang w:eastAsia="et-EE"/>
              </w:rPr>
              <w:t>) teeb vajadusel eelkatteid iseseisvalt või vastavalt korraldusele;</w:t>
            </w:r>
            <w:r w:rsidR="00E17136" w:rsidRPr="008227C3">
              <w:rPr>
                <w:rFonts w:eastAsia="Times New Roman" w:cs="Arial"/>
                <w:sz w:val="24"/>
                <w:szCs w:val="24"/>
                <w:lang w:eastAsia="et-EE"/>
              </w:rPr>
              <w:t xml:space="preserve"> </w:t>
            </w:r>
          </w:p>
          <w:p w14:paraId="258B1291" w14:textId="77777777" w:rsidR="00293899" w:rsidRPr="008227C3" w:rsidRDefault="00293899"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10) koristab laualt nõud ja ülejäänud söögi;</w:t>
            </w:r>
            <w:r w:rsidR="00E17136" w:rsidRPr="008227C3">
              <w:rPr>
                <w:rFonts w:eastAsia="Times New Roman" w:cs="Arial"/>
                <w:sz w:val="24"/>
                <w:szCs w:val="24"/>
                <w:lang w:eastAsia="et-EE"/>
              </w:rPr>
              <w:t xml:space="preserve"> </w:t>
            </w:r>
          </w:p>
          <w:p w14:paraId="6354105A" w14:textId="77777777" w:rsidR="00293899" w:rsidRPr="008227C3" w:rsidRDefault="00293899" w:rsidP="00E544C5">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12) serveerib roogi vastavalt tehnoloogilises kaardis või koka korralduse</w:t>
            </w:r>
            <w:r w:rsidR="001B37CD" w:rsidRPr="008227C3">
              <w:rPr>
                <w:rFonts w:eastAsia="Times New Roman" w:cs="Arial"/>
                <w:sz w:val="24"/>
                <w:szCs w:val="24"/>
                <w:lang w:eastAsia="et-EE"/>
              </w:rPr>
              <w:t>s</w:t>
            </w:r>
            <w:r w:rsidRPr="008227C3">
              <w:rPr>
                <w:rFonts w:eastAsia="Times New Roman" w:cs="Arial"/>
                <w:b/>
                <w:sz w:val="24"/>
                <w:szCs w:val="24"/>
                <w:lang w:eastAsia="et-EE"/>
              </w:rPr>
              <w:t xml:space="preserve"> </w:t>
            </w:r>
            <w:r w:rsidRPr="008227C3">
              <w:rPr>
                <w:rFonts w:eastAsia="Times New Roman" w:cs="Arial"/>
                <w:sz w:val="24"/>
                <w:szCs w:val="24"/>
                <w:lang w:eastAsia="et-EE"/>
              </w:rPr>
              <w:t>ettenähtud temperatuurile ja kogustele;</w:t>
            </w:r>
            <w:r w:rsidR="00E17136" w:rsidRPr="008227C3">
              <w:rPr>
                <w:rFonts w:eastAsia="Times New Roman" w:cs="Arial"/>
                <w:sz w:val="24"/>
                <w:szCs w:val="24"/>
                <w:lang w:eastAsia="et-EE"/>
              </w:rPr>
              <w:t xml:space="preserve"> </w:t>
            </w:r>
          </w:p>
          <w:p w14:paraId="2B043812" w14:textId="77777777" w:rsidR="00293899" w:rsidRPr="008227C3" w:rsidRDefault="00293899" w:rsidP="00E544C5">
            <w:pPr>
              <w:pStyle w:val="ListParagraph"/>
              <w:ind w:left="0"/>
              <w:rPr>
                <w:rFonts w:cs="Arial"/>
                <w:sz w:val="24"/>
                <w:szCs w:val="24"/>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5BE7C92E" w14:textId="77777777" w:rsidR="001E7C7A" w:rsidRPr="001E7C7A" w:rsidRDefault="001E7C7A" w:rsidP="001E7C7A">
            <w:pPr>
              <w:pStyle w:val="CommentText"/>
              <w:numPr>
                <w:ilvl w:val="0"/>
                <w:numId w:val="23"/>
              </w:numPr>
              <w:spacing w:after="0" w:line="240" w:lineRule="auto"/>
              <w:ind w:left="357" w:hanging="357"/>
              <w:rPr>
                <w:bCs/>
                <w:sz w:val="24"/>
                <w:szCs w:val="24"/>
              </w:rPr>
            </w:pPr>
            <w:r w:rsidRPr="001E7C7A">
              <w:rPr>
                <w:sz w:val="24"/>
                <w:szCs w:val="24"/>
              </w:rPr>
              <w:t>Tellib hommikusöögiks vajaliku tooraine lähtudes  menüüst ja klientide arvust;</w:t>
            </w:r>
          </w:p>
          <w:p w14:paraId="661DBDDA" w14:textId="77777777" w:rsidR="003E3AFC" w:rsidRPr="001E7C7A" w:rsidRDefault="003E3AFC" w:rsidP="001E7C7A">
            <w:pPr>
              <w:pStyle w:val="CommentText"/>
              <w:numPr>
                <w:ilvl w:val="0"/>
                <w:numId w:val="23"/>
              </w:numPr>
              <w:spacing w:after="0" w:line="240" w:lineRule="auto"/>
              <w:ind w:left="357" w:hanging="357"/>
              <w:rPr>
                <w:bCs/>
                <w:sz w:val="24"/>
                <w:szCs w:val="24"/>
              </w:rPr>
            </w:pPr>
            <w:r w:rsidRPr="001E7C7A">
              <w:rPr>
                <w:bCs/>
                <w:sz w:val="24"/>
                <w:szCs w:val="24"/>
              </w:rPr>
              <w:t>Kirjeldab toitude valmistamiseks sobilikke külm- ja kuumtöötlemise viise; kirjeldab tervisliku toitumise põhimõtteid ja arvestab enamlevinud toidutalumatustega;</w:t>
            </w:r>
          </w:p>
          <w:p w14:paraId="1E0953BA" w14:textId="77777777" w:rsidR="007949E5" w:rsidRDefault="001E7C7A" w:rsidP="001E7C7A">
            <w:pPr>
              <w:pStyle w:val="ListParagraph"/>
              <w:numPr>
                <w:ilvl w:val="0"/>
                <w:numId w:val="23"/>
              </w:numPr>
              <w:ind w:left="357" w:hanging="357"/>
              <w:rPr>
                <w:bCs/>
                <w:sz w:val="24"/>
                <w:szCs w:val="24"/>
              </w:rPr>
            </w:pPr>
            <w:r w:rsidRPr="001E7C7A">
              <w:rPr>
                <w:sz w:val="24"/>
                <w:szCs w:val="24"/>
              </w:rPr>
              <w:t>Katab laua vastavalt menüüle ja külaliste arvule;</w:t>
            </w:r>
            <w:r w:rsidRPr="001E7C7A" w:rsidDel="001E7C7A">
              <w:rPr>
                <w:bCs/>
                <w:sz w:val="24"/>
                <w:szCs w:val="24"/>
              </w:rPr>
              <w:t xml:space="preserve"> </w:t>
            </w:r>
          </w:p>
          <w:p w14:paraId="66DDBFE3" w14:textId="77777777" w:rsidR="001E7C7A" w:rsidRPr="001E7C7A" w:rsidRDefault="001E7C7A" w:rsidP="001E7C7A">
            <w:pPr>
              <w:pStyle w:val="ListParagraph"/>
              <w:numPr>
                <w:ilvl w:val="0"/>
                <w:numId w:val="23"/>
              </w:numPr>
              <w:ind w:left="357" w:hanging="357"/>
              <w:rPr>
                <w:bCs/>
                <w:sz w:val="24"/>
                <w:szCs w:val="24"/>
              </w:rPr>
            </w:pPr>
            <w:r w:rsidRPr="001E7C7A">
              <w:rPr>
                <w:sz w:val="24"/>
                <w:szCs w:val="24"/>
              </w:rPr>
              <w:t>Teenindab kliente (serveerib t</w:t>
            </w:r>
            <w:r w:rsidR="007949E5">
              <w:rPr>
                <w:sz w:val="24"/>
                <w:szCs w:val="24"/>
              </w:rPr>
              <w:t>oite, koristab nõusid, arveldab</w:t>
            </w:r>
            <w:r w:rsidRPr="001E7C7A">
              <w:rPr>
                <w:sz w:val="24"/>
                <w:szCs w:val="24"/>
              </w:rPr>
              <w:t>) vastavalt lähteülesandele.</w:t>
            </w:r>
          </w:p>
          <w:p w14:paraId="641765F1" w14:textId="77777777" w:rsidR="003E3AFC" w:rsidRDefault="003E3AFC" w:rsidP="00BA42AC">
            <w:pPr>
              <w:pStyle w:val="ListParagraph"/>
              <w:ind w:left="360"/>
              <w:rPr>
                <w:bCs/>
                <w:sz w:val="24"/>
                <w:szCs w:val="24"/>
              </w:rPr>
            </w:pPr>
          </w:p>
          <w:p w14:paraId="70AEBFC4" w14:textId="77777777" w:rsidR="00115620" w:rsidRPr="00115620" w:rsidRDefault="00115620" w:rsidP="00BA42AC">
            <w:pPr>
              <w:pStyle w:val="ListParagraph"/>
              <w:ind w:left="360"/>
              <w:rPr>
                <w:bCs/>
                <w:color w:val="FF0000"/>
                <w:sz w:val="24"/>
                <w:szCs w:val="24"/>
              </w:rPr>
            </w:pPr>
          </w:p>
          <w:p w14:paraId="7AFFADA6" w14:textId="77777777" w:rsidR="004221E1" w:rsidRPr="008227C3" w:rsidRDefault="004221E1" w:rsidP="00BA42AC">
            <w:pPr>
              <w:pStyle w:val="ListParagraph"/>
              <w:ind w:left="360"/>
              <w:rPr>
                <w:bCs/>
                <w:sz w:val="24"/>
                <w:szCs w:val="24"/>
              </w:rPr>
            </w:pPr>
          </w:p>
        </w:tc>
      </w:tr>
      <w:tr w:rsidR="005818E6" w:rsidRPr="008227C3" w14:paraId="73C2331D"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7C9824A1" w14:textId="77777777" w:rsidR="005818E6" w:rsidRPr="00115620" w:rsidRDefault="00225ABE" w:rsidP="007949E5">
            <w:pPr>
              <w:pStyle w:val="ListParagraph"/>
              <w:snapToGrid w:val="0"/>
              <w:ind w:left="0"/>
              <w:jc w:val="both"/>
              <w:rPr>
                <w:b/>
                <w:bCs/>
                <w:color w:val="FF0000"/>
                <w:sz w:val="24"/>
                <w:szCs w:val="24"/>
              </w:rPr>
            </w:pPr>
            <w:r w:rsidRPr="008227C3">
              <w:rPr>
                <w:rFonts w:cs="Arial"/>
                <w:b/>
                <w:bCs/>
                <w:sz w:val="24"/>
                <w:szCs w:val="24"/>
                <w:lang w:eastAsia="et-EE"/>
              </w:rPr>
              <w:t>Üritusteenindus</w:t>
            </w:r>
            <w:r w:rsidR="008227C3">
              <w:rPr>
                <w:rFonts w:cs="Arial"/>
                <w:b/>
                <w:bCs/>
                <w:sz w:val="24"/>
                <w:szCs w:val="24"/>
                <w:lang w:eastAsia="et-EE"/>
              </w:rPr>
              <w:t xml:space="preserve"> - </w:t>
            </w:r>
            <w:r w:rsidR="008227C3" w:rsidRPr="008227C3">
              <w:rPr>
                <w:rFonts w:cs="Arial"/>
                <w:b/>
                <w:bCs/>
                <w:color w:val="4F81BD"/>
                <w:sz w:val="24"/>
                <w:szCs w:val="24"/>
                <w:lang w:eastAsia="et-EE"/>
              </w:rPr>
              <w:t>tõendatakse koolieksamil</w:t>
            </w:r>
            <w:r w:rsidR="00115620">
              <w:rPr>
                <w:rFonts w:cs="Arial"/>
                <w:b/>
                <w:bCs/>
                <w:color w:val="4F81BD"/>
                <w:sz w:val="24"/>
                <w:szCs w:val="24"/>
                <w:lang w:eastAsia="et-EE"/>
              </w:rPr>
              <w:t xml:space="preserve"> </w:t>
            </w:r>
          </w:p>
        </w:tc>
      </w:tr>
      <w:tr w:rsidR="005818E6" w:rsidRPr="008227C3" w14:paraId="58A9FE03" w14:textId="77777777" w:rsidTr="007A2DBC">
        <w:tc>
          <w:tcPr>
            <w:tcW w:w="4523" w:type="dxa"/>
            <w:tcBorders>
              <w:top w:val="single" w:sz="4" w:space="0" w:color="000000"/>
              <w:left w:val="single" w:sz="4" w:space="0" w:color="000000"/>
              <w:bottom w:val="single" w:sz="4" w:space="0" w:color="000000"/>
            </w:tcBorders>
            <w:shd w:val="clear" w:color="auto" w:fill="auto"/>
          </w:tcPr>
          <w:p w14:paraId="7C2FDED6"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 võtab vastu ja registreerib ürituste tellimused;</w:t>
            </w:r>
          </w:p>
          <w:p w14:paraId="5384A8F5"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2) valmistab ette ürituseks ruumi vastavalt kliendi tellimusele (dataprojektor, pabertahvel, pastapliiatsid, paberid,</w:t>
            </w:r>
          </w:p>
          <w:p w14:paraId="2352AA87"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ruumi stiil, olemasolevad tehnilised abivahendid) ja kontrollib tehnika töökorras olekut;</w:t>
            </w:r>
          </w:p>
          <w:p w14:paraId="3564C99F"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3) kasutab  peamisi teeninduseks vajalikke tehnilisi vahendeid (koopiamasin, skänner, faks);</w:t>
            </w:r>
          </w:p>
          <w:p w14:paraId="7697A4A9"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4) vajaduse korral korrastab/paneb kokku/ hoiustab iseseisvalt ruumi mööbli/ tehnilised vahendid;</w:t>
            </w:r>
          </w:p>
          <w:p w14:paraId="3294E7AC"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lastRenderedPageBreak/>
              <w:t>5) jälgib ruumide korrasolekut ja vajadusel koristab;</w:t>
            </w:r>
          </w:p>
          <w:p w14:paraId="15888A21"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6) oskab iseseisvalt ette valmistada  kohvipause;</w:t>
            </w:r>
          </w:p>
          <w:p w14:paraId="3227C2E5"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7) väljastab ruumide võtmeid ja kirjeldab  nende kasutamist;</w:t>
            </w:r>
          </w:p>
          <w:p w14:paraId="3A6C99CB"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8) assisteerib kliente ja tutvustab erinevate ürituste korraldamise võimalusi (ruumide asetus,</w:t>
            </w:r>
          </w:p>
          <w:p w14:paraId="7354C8F9"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hügieeniruumid, olemasolevad tehnilised abivahendid jne);</w:t>
            </w:r>
          </w:p>
          <w:p w14:paraId="16AEFC8F"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9) võtab vastu ja edastab kliendipoolset tagasisidet;</w:t>
            </w:r>
          </w:p>
          <w:p w14:paraId="521BB66A" w14:textId="77777777" w:rsidR="00FD4C92" w:rsidRPr="007949E5" w:rsidRDefault="00FD4C92" w:rsidP="00FD4C92">
            <w:pPr>
              <w:suppressAutoHyphens w:val="0"/>
              <w:autoSpaceDE w:val="0"/>
              <w:autoSpaceDN w:val="0"/>
              <w:adjustRightInd w:val="0"/>
              <w:spacing w:after="0" w:line="240" w:lineRule="auto"/>
              <w:rPr>
                <w:rFonts w:eastAsia="Times New Roman" w:cs="Arial"/>
                <w:sz w:val="24"/>
                <w:szCs w:val="24"/>
                <w:lang w:eastAsia="et-EE"/>
              </w:rPr>
            </w:pPr>
            <w:r w:rsidRPr="007949E5">
              <w:rPr>
                <w:rFonts w:eastAsia="Times New Roman" w:cs="Arial"/>
                <w:sz w:val="24"/>
                <w:szCs w:val="24"/>
                <w:lang w:eastAsia="et-EE"/>
              </w:rPr>
              <w:t>10) koostab korrektselt arved vastavalt kliendi poolt tarbitud teenustele arvestades raamatupidamislikke nõudeid</w:t>
            </w:r>
          </w:p>
          <w:p w14:paraId="0C31F0C1" w14:textId="77777777" w:rsidR="005818E6" w:rsidRPr="007949E5" w:rsidRDefault="00FD4C92" w:rsidP="00FD4C92">
            <w:pPr>
              <w:pStyle w:val="ListParagraph"/>
              <w:ind w:left="0"/>
              <w:rPr>
                <w:rFonts w:cs="Arial"/>
                <w:sz w:val="24"/>
                <w:szCs w:val="24"/>
              </w:rPr>
            </w:pPr>
            <w:r w:rsidRPr="007949E5">
              <w:rPr>
                <w:rFonts w:cs="Arial"/>
                <w:sz w:val="24"/>
                <w:szCs w:val="24"/>
                <w:lang w:eastAsia="et-EE"/>
              </w:rPr>
              <w:t>ning vajadusel kõrvalist abi küsides.</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72EDD355" w14:textId="77777777" w:rsidR="005818E6" w:rsidRPr="007949E5" w:rsidRDefault="00DB6A53" w:rsidP="00E544C5">
            <w:pPr>
              <w:pStyle w:val="ListParagraph"/>
              <w:numPr>
                <w:ilvl w:val="0"/>
                <w:numId w:val="24"/>
              </w:numPr>
              <w:rPr>
                <w:bCs/>
                <w:sz w:val="24"/>
                <w:szCs w:val="24"/>
              </w:rPr>
            </w:pPr>
            <w:r w:rsidRPr="007949E5">
              <w:rPr>
                <w:bCs/>
                <w:sz w:val="24"/>
                <w:szCs w:val="24"/>
              </w:rPr>
              <w:lastRenderedPageBreak/>
              <w:t>Kirjeldab sündmuste eri liike lähtudes nende sisust ja suurusest;</w:t>
            </w:r>
          </w:p>
          <w:p w14:paraId="28D15F10" w14:textId="77777777" w:rsidR="00FD4C92" w:rsidRPr="007949E5" w:rsidRDefault="00FD4C92" w:rsidP="00E544C5">
            <w:pPr>
              <w:pStyle w:val="ListParagraph"/>
              <w:numPr>
                <w:ilvl w:val="0"/>
                <w:numId w:val="24"/>
              </w:numPr>
              <w:rPr>
                <w:bCs/>
                <w:sz w:val="24"/>
                <w:szCs w:val="24"/>
              </w:rPr>
            </w:pPr>
            <w:r w:rsidRPr="007949E5">
              <w:rPr>
                <w:bCs/>
                <w:sz w:val="24"/>
                <w:szCs w:val="24"/>
              </w:rPr>
              <w:t>Kirjeldab majutusettevõtte, korraldaja ja külastaja sündmuskorraldusega seotud ootusi ja vajadusi  seisukohast;</w:t>
            </w:r>
          </w:p>
          <w:p w14:paraId="0338B3F8" w14:textId="77777777" w:rsidR="00DB6A53" w:rsidRPr="007949E5" w:rsidRDefault="00DB6A53" w:rsidP="00E544C5">
            <w:pPr>
              <w:pStyle w:val="ListParagraph"/>
              <w:numPr>
                <w:ilvl w:val="0"/>
                <w:numId w:val="24"/>
              </w:numPr>
              <w:rPr>
                <w:bCs/>
                <w:sz w:val="24"/>
                <w:szCs w:val="24"/>
              </w:rPr>
            </w:pPr>
            <w:r w:rsidRPr="007949E5">
              <w:rPr>
                <w:bCs/>
                <w:sz w:val="24"/>
                <w:szCs w:val="24"/>
              </w:rPr>
              <w:t>Kirjeldab ja võrdleb erinevaid koosoleku ruumistiile, nimetab nende eelised ja puudused vastavalt sihtrühma vajadustele;</w:t>
            </w:r>
          </w:p>
          <w:p w14:paraId="315CEBB0" w14:textId="77777777" w:rsidR="007949E5" w:rsidRPr="007949E5" w:rsidRDefault="007949E5" w:rsidP="00E544C5">
            <w:pPr>
              <w:pStyle w:val="ListParagraph"/>
              <w:numPr>
                <w:ilvl w:val="0"/>
                <w:numId w:val="24"/>
              </w:numPr>
              <w:rPr>
                <w:bCs/>
                <w:sz w:val="24"/>
                <w:szCs w:val="24"/>
              </w:rPr>
            </w:pPr>
            <w:r w:rsidRPr="007949E5">
              <w:rPr>
                <w:bCs/>
                <w:sz w:val="24"/>
                <w:szCs w:val="24"/>
              </w:rPr>
              <w:t>Valmistab ürituseks ette ruumi vastavalt kliendi tellimusele;</w:t>
            </w:r>
          </w:p>
          <w:p w14:paraId="54CA9A6D" w14:textId="77777777" w:rsidR="00DB6A53" w:rsidRPr="007949E5" w:rsidRDefault="00DB6A53" w:rsidP="00E544C5">
            <w:pPr>
              <w:pStyle w:val="ListParagraph"/>
              <w:numPr>
                <w:ilvl w:val="0"/>
                <w:numId w:val="24"/>
              </w:numPr>
              <w:rPr>
                <w:bCs/>
                <w:sz w:val="24"/>
                <w:szCs w:val="24"/>
              </w:rPr>
            </w:pPr>
            <w:r w:rsidRPr="007949E5">
              <w:rPr>
                <w:bCs/>
                <w:sz w:val="24"/>
                <w:szCs w:val="24"/>
              </w:rPr>
              <w:t xml:space="preserve">Koostab </w:t>
            </w:r>
            <w:r w:rsidR="0090112F" w:rsidRPr="007949E5">
              <w:rPr>
                <w:bCs/>
                <w:sz w:val="24"/>
                <w:szCs w:val="24"/>
              </w:rPr>
              <w:t xml:space="preserve">ja tutvustab </w:t>
            </w:r>
            <w:r w:rsidR="00664F89" w:rsidRPr="007949E5">
              <w:rPr>
                <w:bCs/>
                <w:sz w:val="24"/>
                <w:szCs w:val="24"/>
              </w:rPr>
              <w:t>etteantud andmete põhjal</w:t>
            </w:r>
            <w:r w:rsidR="001B37CD" w:rsidRPr="007949E5">
              <w:rPr>
                <w:bCs/>
                <w:sz w:val="24"/>
                <w:szCs w:val="24"/>
              </w:rPr>
              <w:t xml:space="preserve"> </w:t>
            </w:r>
            <w:r w:rsidRPr="007949E5">
              <w:rPr>
                <w:bCs/>
                <w:sz w:val="24"/>
                <w:szCs w:val="24"/>
              </w:rPr>
              <w:t xml:space="preserve">tegevuskava sündmuse </w:t>
            </w:r>
            <w:r w:rsidR="001B37CD" w:rsidRPr="007949E5">
              <w:rPr>
                <w:bCs/>
                <w:sz w:val="24"/>
                <w:szCs w:val="24"/>
              </w:rPr>
              <w:t>e</w:t>
            </w:r>
            <w:r w:rsidRPr="007949E5">
              <w:rPr>
                <w:bCs/>
                <w:sz w:val="24"/>
                <w:szCs w:val="24"/>
              </w:rPr>
              <w:t>ttevalmistamiseks;</w:t>
            </w:r>
          </w:p>
          <w:p w14:paraId="7B93301F" w14:textId="77777777" w:rsidR="00FD4C92" w:rsidRPr="007949E5" w:rsidRDefault="00FD4C92" w:rsidP="00FD4C92">
            <w:pPr>
              <w:pStyle w:val="ListParagraph"/>
              <w:numPr>
                <w:ilvl w:val="0"/>
                <w:numId w:val="24"/>
              </w:numPr>
              <w:rPr>
                <w:bCs/>
                <w:sz w:val="24"/>
                <w:szCs w:val="24"/>
              </w:rPr>
            </w:pPr>
            <w:r w:rsidRPr="007949E5">
              <w:rPr>
                <w:bCs/>
                <w:sz w:val="24"/>
                <w:szCs w:val="24"/>
              </w:rPr>
              <w:lastRenderedPageBreak/>
              <w:t>Järgib külastajaga suhtlemisel, veaolukorra  lahendamisel ja tagasiside küsimisel kliendikeskse teeninduse põhimõtteid.</w:t>
            </w:r>
          </w:p>
        </w:tc>
      </w:tr>
      <w:tr w:rsidR="005818E6" w:rsidRPr="008227C3" w14:paraId="07EF8A46" w14:textId="77777777" w:rsidTr="00672829">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14:paraId="0C829089" w14:textId="77777777" w:rsidR="005818E6" w:rsidRPr="008227C3" w:rsidRDefault="00D64783" w:rsidP="00E544C5">
            <w:pPr>
              <w:pStyle w:val="ListParagraph"/>
              <w:snapToGrid w:val="0"/>
              <w:ind w:left="0"/>
              <w:jc w:val="both"/>
              <w:rPr>
                <w:b/>
                <w:bCs/>
                <w:sz w:val="24"/>
                <w:szCs w:val="24"/>
              </w:rPr>
            </w:pPr>
            <w:r w:rsidRPr="008227C3">
              <w:rPr>
                <w:rFonts w:cs="Arial"/>
                <w:b/>
                <w:bCs/>
                <w:sz w:val="24"/>
                <w:szCs w:val="24"/>
                <w:lang w:eastAsia="et-EE"/>
              </w:rPr>
              <w:lastRenderedPageBreak/>
              <w:t>Juhendamine</w:t>
            </w:r>
            <w:r w:rsidR="008227C3">
              <w:rPr>
                <w:rFonts w:cs="Arial"/>
                <w:b/>
                <w:bCs/>
                <w:sz w:val="24"/>
                <w:szCs w:val="24"/>
                <w:lang w:eastAsia="et-EE"/>
              </w:rPr>
              <w:t xml:space="preserve"> - </w:t>
            </w:r>
            <w:r w:rsidR="008227C3" w:rsidRPr="008227C3">
              <w:rPr>
                <w:rFonts w:cs="Arial"/>
                <w:b/>
                <w:bCs/>
                <w:color w:val="4F81BD"/>
                <w:sz w:val="24"/>
                <w:szCs w:val="24"/>
                <w:lang w:eastAsia="et-EE"/>
              </w:rPr>
              <w:t>tõendatakse koolieksamil</w:t>
            </w:r>
          </w:p>
        </w:tc>
      </w:tr>
      <w:tr w:rsidR="005818E6" w:rsidRPr="008227C3" w14:paraId="7358FC41" w14:textId="77777777" w:rsidTr="007A2DBC">
        <w:tc>
          <w:tcPr>
            <w:tcW w:w="4523" w:type="dxa"/>
            <w:tcBorders>
              <w:top w:val="single" w:sz="4" w:space="0" w:color="000000"/>
              <w:left w:val="single" w:sz="4" w:space="0" w:color="000000"/>
              <w:bottom w:val="single" w:sz="4" w:space="0" w:color="000000"/>
            </w:tcBorders>
            <w:shd w:val="clear" w:color="auto" w:fill="auto"/>
          </w:tcPr>
          <w:p w14:paraId="0B98633E" w14:textId="77777777" w:rsidR="00435741" w:rsidRPr="008227C3" w:rsidRDefault="00435741" w:rsidP="00435741">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 xml:space="preserve">1) edastab  uuele töötajale informatsiooni ettevõtte, töökoha ja töökohustuste kohta </w:t>
            </w:r>
            <w:r w:rsidR="00871811" w:rsidRPr="008227C3">
              <w:rPr>
                <w:rFonts w:eastAsia="Times New Roman" w:cs="Arial"/>
                <w:sz w:val="24"/>
                <w:szCs w:val="24"/>
                <w:lang w:eastAsia="et-EE"/>
              </w:rPr>
              <w:t>edasi</w:t>
            </w:r>
            <w:r w:rsidRPr="008227C3">
              <w:rPr>
                <w:rFonts w:eastAsia="Times New Roman" w:cs="Arial"/>
                <w:sz w:val="24"/>
                <w:szCs w:val="24"/>
                <w:lang w:eastAsia="et-EE"/>
              </w:rPr>
              <w:t>, arvestades uue töötaja eelnevaid teadmisi antud valdkonnas;</w:t>
            </w:r>
          </w:p>
          <w:p w14:paraId="702403C2" w14:textId="77777777" w:rsidR="00435741" w:rsidRPr="008227C3" w:rsidRDefault="00435741" w:rsidP="00435741">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2) pakub juhendatavale abi tekkinud küsimuste ning veaolukordade  lahendamisel;</w:t>
            </w:r>
          </w:p>
          <w:p w14:paraId="30B11932" w14:textId="77777777" w:rsidR="00435741" w:rsidRPr="008227C3" w:rsidRDefault="00435741" w:rsidP="00435741">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3) jälgib juhendatava tööd ning vajadusel selgitab ja korrigeerib töövõtet, näidates ette ja lastes juhendataval korrata tegevust, kuni korrektse tulemuse saavutamiseni;</w:t>
            </w:r>
          </w:p>
          <w:p w14:paraId="1520666A" w14:textId="77777777" w:rsidR="00435741" w:rsidRPr="008227C3" w:rsidRDefault="00435741" w:rsidP="00435741">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4) kuulab juhendatava enesehinnangut ja arvamust oma tööle ning annab tagasisidet juhendatavale;</w:t>
            </w:r>
          </w:p>
          <w:p w14:paraId="17059C6B" w14:textId="77777777" w:rsidR="00435741" w:rsidRPr="008227C3" w:rsidRDefault="00435741" w:rsidP="00435741">
            <w:pPr>
              <w:suppressAutoHyphens w:val="0"/>
              <w:autoSpaceDE w:val="0"/>
              <w:autoSpaceDN w:val="0"/>
              <w:adjustRightInd w:val="0"/>
              <w:spacing w:after="0" w:line="240" w:lineRule="auto"/>
              <w:rPr>
                <w:rFonts w:eastAsia="Times New Roman" w:cs="Arial"/>
                <w:sz w:val="24"/>
                <w:szCs w:val="24"/>
                <w:lang w:eastAsia="et-EE"/>
              </w:rPr>
            </w:pPr>
            <w:r w:rsidRPr="008227C3">
              <w:rPr>
                <w:rFonts w:eastAsia="Times New Roman" w:cs="Arial"/>
                <w:sz w:val="24"/>
                <w:szCs w:val="24"/>
                <w:lang w:eastAsia="et-EE"/>
              </w:rPr>
              <w:t>5) tunnustab uut töötajat tema edusammudes;</w:t>
            </w:r>
          </w:p>
          <w:p w14:paraId="4D4E7948" w14:textId="77777777" w:rsidR="005818E6" w:rsidRPr="008227C3" w:rsidRDefault="00435741" w:rsidP="00435741">
            <w:pPr>
              <w:suppressAutoHyphens w:val="0"/>
              <w:autoSpaceDE w:val="0"/>
              <w:autoSpaceDN w:val="0"/>
              <w:adjustRightInd w:val="0"/>
              <w:spacing w:after="0" w:line="240" w:lineRule="auto"/>
              <w:rPr>
                <w:rFonts w:cs="Arial"/>
                <w:sz w:val="24"/>
                <w:szCs w:val="24"/>
              </w:rPr>
            </w:pPr>
            <w:r w:rsidRPr="008227C3">
              <w:rPr>
                <w:rFonts w:eastAsia="Times New Roman" w:cs="Arial"/>
                <w:sz w:val="24"/>
                <w:szCs w:val="24"/>
                <w:lang w:eastAsia="et-EE"/>
              </w:rPr>
              <w:t>6) analüüsib  juhendatava toimetulekut  ja  suhtumisest tööülesannetesse, klientidesse ja kolle</w:t>
            </w:r>
            <w:r w:rsidRPr="008227C3">
              <w:rPr>
                <w:rFonts w:cs="Arial"/>
                <w:sz w:val="24"/>
                <w:szCs w:val="24"/>
                <w:lang w:eastAsia="et-EE"/>
              </w:rPr>
              <w:t>e</w:t>
            </w:r>
            <w:r w:rsidRPr="008227C3">
              <w:rPr>
                <w:rFonts w:eastAsia="Times New Roman" w:cs="Arial"/>
                <w:sz w:val="24"/>
                <w:szCs w:val="24"/>
                <w:lang w:eastAsia="et-EE"/>
              </w:rPr>
              <w:t>gidesse ning edastab tehtud ülevaate üksuse juhile.</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568F92C6" w14:textId="77777777" w:rsidR="00DF4A9C" w:rsidRPr="008227C3" w:rsidRDefault="00DF4A9C" w:rsidP="00E544C5">
            <w:pPr>
              <w:pStyle w:val="ListParagraph"/>
              <w:ind w:left="0"/>
              <w:rPr>
                <w:bCs/>
                <w:sz w:val="24"/>
                <w:szCs w:val="24"/>
              </w:rPr>
            </w:pPr>
          </w:p>
          <w:p w14:paraId="5CFEAB0B" w14:textId="77777777" w:rsidR="00435741" w:rsidRPr="008227C3" w:rsidRDefault="00435741" w:rsidP="00871811">
            <w:pPr>
              <w:pStyle w:val="ListParagraph"/>
              <w:numPr>
                <w:ilvl w:val="0"/>
                <w:numId w:val="34"/>
              </w:numPr>
              <w:rPr>
                <w:bCs/>
                <w:sz w:val="24"/>
                <w:szCs w:val="24"/>
              </w:rPr>
            </w:pPr>
            <w:r w:rsidRPr="008227C3">
              <w:rPr>
                <w:bCs/>
                <w:sz w:val="24"/>
                <w:szCs w:val="24"/>
              </w:rPr>
              <w:t xml:space="preserve">Edastab </w:t>
            </w:r>
            <w:r w:rsidR="00871811" w:rsidRPr="008227C3">
              <w:rPr>
                <w:bCs/>
                <w:sz w:val="24"/>
                <w:szCs w:val="24"/>
              </w:rPr>
              <w:t xml:space="preserve">juhendatavale </w:t>
            </w:r>
            <w:r w:rsidRPr="008227C3">
              <w:rPr>
                <w:bCs/>
                <w:sz w:val="24"/>
                <w:szCs w:val="24"/>
              </w:rPr>
              <w:t>arusaadavalt</w:t>
            </w:r>
            <w:r w:rsidR="00871811" w:rsidRPr="008227C3">
              <w:rPr>
                <w:bCs/>
                <w:sz w:val="24"/>
                <w:szCs w:val="24"/>
              </w:rPr>
              <w:t xml:space="preserve"> ja</w:t>
            </w:r>
            <w:r w:rsidRPr="008227C3">
              <w:rPr>
                <w:bCs/>
                <w:sz w:val="24"/>
                <w:szCs w:val="24"/>
              </w:rPr>
              <w:t xml:space="preserve"> selge sõnastuse</w:t>
            </w:r>
            <w:r w:rsidR="00871811" w:rsidRPr="008227C3">
              <w:rPr>
                <w:bCs/>
                <w:sz w:val="24"/>
                <w:szCs w:val="24"/>
              </w:rPr>
              <w:t>ga</w:t>
            </w:r>
            <w:r w:rsidRPr="008227C3">
              <w:rPr>
                <w:bCs/>
                <w:sz w:val="24"/>
                <w:szCs w:val="24"/>
              </w:rPr>
              <w:t xml:space="preserve"> </w:t>
            </w:r>
            <w:r w:rsidR="00871811" w:rsidRPr="008227C3">
              <w:rPr>
                <w:bCs/>
                <w:sz w:val="24"/>
                <w:szCs w:val="24"/>
              </w:rPr>
              <w:t xml:space="preserve">tööks vajalikku </w:t>
            </w:r>
            <w:r w:rsidRPr="008227C3">
              <w:rPr>
                <w:bCs/>
                <w:sz w:val="24"/>
                <w:szCs w:val="24"/>
              </w:rPr>
              <w:t>informatsiooni</w:t>
            </w:r>
            <w:r w:rsidR="00871811" w:rsidRPr="008227C3">
              <w:rPr>
                <w:bCs/>
                <w:sz w:val="24"/>
                <w:szCs w:val="24"/>
              </w:rPr>
              <w:t>;</w:t>
            </w:r>
          </w:p>
          <w:p w14:paraId="30F49B2A" w14:textId="77777777" w:rsidR="00435741" w:rsidRPr="008227C3" w:rsidRDefault="00435741" w:rsidP="00871811">
            <w:pPr>
              <w:pStyle w:val="ListParagraph"/>
              <w:numPr>
                <w:ilvl w:val="0"/>
                <w:numId w:val="34"/>
              </w:numPr>
              <w:rPr>
                <w:bCs/>
                <w:sz w:val="24"/>
                <w:szCs w:val="24"/>
              </w:rPr>
            </w:pPr>
            <w:r w:rsidRPr="008227C3">
              <w:rPr>
                <w:bCs/>
                <w:sz w:val="24"/>
                <w:szCs w:val="24"/>
              </w:rPr>
              <w:t xml:space="preserve">Annab tagasisidet ja analüüsib </w:t>
            </w:r>
            <w:r w:rsidR="00871811" w:rsidRPr="008227C3">
              <w:rPr>
                <w:bCs/>
                <w:sz w:val="24"/>
                <w:szCs w:val="24"/>
              </w:rPr>
              <w:t xml:space="preserve">koos juhendatavaga </w:t>
            </w:r>
            <w:r w:rsidRPr="008227C3">
              <w:rPr>
                <w:bCs/>
                <w:sz w:val="24"/>
                <w:szCs w:val="24"/>
              </w:rPr>
              <w:t xml:space="preserve">toimunud </w:t>
            </w:r>
            <w:r w:rsidR="00871811" w:rsidRPr="008227C3">
              <w:rPr>
                <w:bCs/>
                <w:sz w:val="24"/>
                <w:szCs w:val="24"/>
              </w:rPr>
              <w:t>t</w:t>
            </w:r>
            <w:r w:rsidRPr="008227C3">
              <w:rPr>
                <w:bCs/>
                <w:sz w:val="24"/>
                <w:szCs w:val="24"/>
              </w:rPr>
              <w:t>eenindussituatsioon</w:t>
            </w:r>
            <w:r w:rsidR="00871811" w:rsidRPr="008227C3">
              <w:rPr>
                <w:bCs/>
                <w:sz w:val="24"/>
                <w:szCs w:val="24"/>
              </w:rPr>
              <w:t>e, lähtudes juhendatava enesehinnangust ja töötulemustest.</w:t>
            </w:r>
          </w:p>
          <w:p w14:paraId="32F16FC1" w14:textId="77777777" w:rsidR="00435741" w:rsidRPr="008227C3" w:rsidRDefault="00435741" w:rsidP="00871811">
            <w:pPr>
              <w:pStyle w:val="ListParagraph"/>
              <w:ind w:left="0"/>
              <w:rPr>
                <w:bCs/>
                <w:color w:val="1F497D"/>
                <w:sz w:val="24"/>
                <w:szCs w:val="24"/>
              </w:rPr>
            </w:pPr>
          </w:p>
        </w:tc>
      </w:tr>
    </w:tbl>
    <w:p w14:paraId="37D22BD8" w14:textId="77777777" w:rsidR="005818E6" w:rsidRPr="008227C3" w:rsidRDefault="005818E6" w:rsidP="00E544C5">
      <w:pPr>
        <w:pStyle w:val="ListParagraph"/>
        <w:ind w:left="0"/>
        <w:jc w:val="both"/>
        <w:rPr>
          <w:sz w:val="24"/>
          <w:szCs w:val="24"/>
        </w:rPr>
      </w:pPr>
    </w:p>
    <w:p w14:paraId="14E8DC68" w14:textId="77777777" w:rsidR="005818E6" w:rsidRPr="00F41F67" w:rsidRDefault="00F41F67" w:rsidP="00E544C5">
      <w:pPr>
        <w:pStyle w:val="ListParagraph"/>
        <w:ind w:left="0"/>
        <w:jc w:val="both"/>
        <w:rPr>
          <w:b/>
          <w:color w:val="0070C0"/>
          <w:sz w:val="24"/>
          <w:szCs w:val="24"/>
        </w:rPr>
      </w:pPr>
      <w:r w:rsidRPr="00F41F67">
        <w:rPr>
          <w:b/>
          <w:color w:val="0070C0"/>
          <w:sz w:val="24"/>
          <w:szCs w:val="24"/>
        </w:rPr>
        <w:t>Kutset läbivad kompetentsid:</w:t>
      </w:r>
    </w:p>
    <w:tbl>
      <w:tblPr>
        <w:tblW w:w="9328" w:type="dxa"/>
        <w:tblInd w:w="-20" w:type="dxa"/>
        <w:tblLayout w:type="fixed"/>
        <w:tblLook w:val="0000" w:firstRow="0" w:lastRow="0" w:firstColumn="0" w:lastColumn="0" w:noHBand="0" w:noVBand="0"/>
      </w:tblPr>
      <w:tblGrid>
        <w:gridCol w:w="9328"/>
      </w:tblGrid>
      <w:tr w:rsidR="00F41F67" w:rsidRPr="00F41F67" w14:paraId="21400D78" w14:textId="77777777" w:rsidTr="000B0841">
        <w:tc>
          <w:tcPr>
            <w:tcW w:w="9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C3A94" w14:textId="77777777" w:rsidR="00F41F67" w:rsidRPr="00F41F67" w:rsidRDefault="00F41F67" w:rsidP="000B0841">
            <w:pPr>
              <w:pStyle w:val="ListParagraph"/>
              <w:snapToGrid w:val="0"/>
              <w:ind w:left="0"/>
              <w:jc w:val="both"/>
              <w:rPr>
                <w:rFonts w:asciiTheme="minorHAnsi" w:hAnsiTheme="minorHAnsi" w:cstheme="minorHAnsi"/>
                <w:b/>
                <w:bCs/>
                <w:sz w:val="24"/>
                <w:szCs w:val="24"/>
              </w:rPr>
            </w:pPr>
            <w:r w:rsidRPr="00F41F67">
              <w:rPr>
                <w:rFonts w:asciiTheme="minorHAnsi" w:hAnsiTheme="minorHAnsi" w:cstheme="minorHAnsi"/>
                <w:b/>
                <w:bCs/>
                <w:sz w:val="24"/>
                <w:szCs w:val="24"/>
                <w:lang w:eastAsia="et-EE"/>
              </w:rPr>
              <w:t xml:space="preserve">Kompetentse </w:t>
            </w:r>
            <w:r w:rsidRPr="00F41F67">
              <w:rPr>
                <w:rFonts w:asciiTheme="minorHAnsi" w:hAnsiTheme="minorHAnsi" w:cstheme="minorHAnsi"/>
                <w:b/>
                <w:bCs/>
                <w:color w:val="4472C4" w:themeColor="accent5"/>
                <w:sz w:val="24"/>
                <w:szCs w:val="24"/>
                <w:lang w:eastAsia="et-EE"/>
              </w:rPr>
              <w:t>tõendatakse koolis ja kutseeksamil</w:t>
            </w:r>
          </w:p>
        </w:tc>
      </w:tr>
      <w:tr w:rsidR="00F41F67" w:rsidRPr="00F41F67" w14:paraId="49A71696" w14:textId="77777777" w:rsidTr="000B0841">
        <w:tc>
          <w:tcPr>
            <w:tcW w:w="9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5175EF" w14:textId="77777777" w:rsidR="00F41F67" w:rsidRPr="00F41F67" w:rsidRDefault="00F41F67" w:rsidP="00F41F67">
            <w:pPr>
              <w:pStyle w:val="ListParagraph"/>
              <w:numPr>
                <w:ilvl w:val="0"/>
                <w:numId w:val="43"/>
              </w:numPr>
              <w:jc w:val="both"/>
              <w:rPr>
                <w:sz w:val="24"/>
                <w:szCs w:val="24"/>
              </w:rPr>
            </w:pPr>
            <w:r w:rsidRPr="00F41F67">
              <w:rPr>
                <w:sz w:val="24"/>
                <w:szCs w:val="24"/>
              </w:rPr>
              <w:t xml:space="preserve">järgib tööülesandeid täites ettevõttes kehtivaid standardeid ja protseduure; </w:t>
            </w:r>
          </w:p>
          <w:p w14:paraId="1D26144A" w14:textId="77777777" w:rsidR="00F41F67" w:rsidRPr="00F41F67" w:rsidRDefault="00F41F67" w:rsidP="00F41F67">
            <w:pPr>
              <w:pStyle w:val="ListParagraph"/>
              <w:numPr>
                <w:ilvl w:val="0"/>
                <w:numId w:val="43"/>
              </w:numPr>
              <w:jc w:val="both"/>
              <w:rPr>
                <w:sz w:val="24"/>
                <w:szCs w:val="24"/>
              </w:rPr>
            </w:pPr>
            <w:r w:rsidRPr="00F41F67">
              <w:rPr>
                <w:sz w:val="24"/>
                <w:szCs w:val="24"/>
              </w:rPr>
              <w:t>järgib töötervishoiu ja tööohutuse nõudeid arvestades inimestega ja keskkonnaga enda ümber;</w:t>
            </w:r>
          </w:p>
          <w:p w14:paraId="58E512C7" w14:textId="77777777" w:rsidR="00F41F67" w:rsidRPr="00F41F67" w:rsidRDefault="00F41F67" w:rsidP="00F41F67">
            <w:pPr>
              <w:pStyle w:val="ListParagraph"/>
              <w:numPr>
                <w:ilvl w:val="0"/>
                <w:numId w:val="43"/>
              </w:numPr>
              <w:jc w:val="both"/>
              <w:rPr>
                <w:sz w:val="24"/>
                <w:szCs w:val="24"/>
              </w:rPr>
            </w:pPr>
            <w:r w:rsidRPr="00F41F67">
              <w:rPr>
                <w:sz w:val="24"/>
                <w:szCs w:val="24"/>
              </w:rPr>
              <w:t>oskab eesti keelt B2, inglise keel B2, teist võõrkeelt B1 ja kolmandat võõrkeelt A2 tasemel (vt. lisa 1 "Keelte oskustasemete kirjeldused");</w:t>
            </w:r>
          </w:p>
          <w:p w14:paraId="670E4976" w14:textId="77777777" w:rsidR="00F41F67" w:rsidRPr="00F41F67" w:rsidRDefault="00F41F67" w:rsidP="00F41F67">
            <w:pPr>
              <w:pStyle w:val="ListParagraph"/>
              <w:numPr>
                <w:ilvl w:val="0"/>
                <w:numId w:val="43"/>
              </w:numPr>
              <w:jc w:val="both"/>
              <w:rPr>
                <w:sz w:val="24"/>
                <w:szCs w:val="24"/>
              </w:rPr>
            </w:pPr>
            <w:r w:rsidRPr="00F41F67">
              <w:rPr>
                <w:sz w:val="24"/>
                <w:szCs w:val="24"/>
              </w:rPr>
              <w:lastRenderedPageBreak/>
              <w:t>otsib aktiivselt võimalusi klientidega suhtlemiseks ja nende abistamiseks;</w:t>
            </w:r>
          </w:p>
          <w:p w14:paraId="2A2526A9" w14:textId="77777777" w:rsidR="00F41F67" w:rsidRPr="00F41F67" w:rsidRDefault="00F41F67" w:rsidP="00F41F67">
            <w:pPr>
              <w:pStyle w:val="ListParagraph"/>
              <w:numPr>
                <w:ilvl w:val="0"/>
                <w:numId w:val="43"/>
              </w:numPr>
              <w:jc w:val="both"/>
              <w:rPr>
                <w:sz w:val="24"/>
                <w:szCs w:val="24"/>
              </w:rPr>
            </w:pPr>
            <w:r w:rsidRPr="00F41F67">
              <w:rPr>
                <w:sz w:val="24"/>
                <w:szCs w:val="24"/>
              </w:rPr>
              <w:t>suhtleb sõbralikult nii välis- kui sisekliendiga;</w:t>
            </w:r>
          </w:p>
          <w:p w14:paraId="6E48DF5C" w14:textId="77777777" w:rsidR="00F41F67" w:rsidRPr="00F41F67" w:rsidRDefault="00F41F67" w:rsidP="00F41F67">
            <w:pPr>
              <w:pStyle w:val="ListParagraph"/>
              <w:numPr>
                <w:ilvl w:val="0"/>
                <w:numId w:val="43"/>
              </w:numPr>
              <w:jc w:val="both"/>
              <w:rPr>
                <w:sz w:val="24"/>
                <w:szCs w:val="24"/>
              </w:rPr>
            </w:pPr>
            <w:r w:rsidRPr="00F41F67">
              <w:rPr>
                <w:sz w:val="24"/>
                <w:szCs w:val="24"/>
              </w:rPr>
              <w:t>tagab konfidentsiaalsuse;</w:t>
            </w:r>
          </w:p>
          <w:p w14:paraId="7CADAE93" w14:textId="77777777" w:rsidR="00F41F67" w:rsidRPr="00F41F67" w:rsidRDefault="00F41F67" w:rsidP="00F41F67">
            <w:pPr>
              <w:pStyle w:val="ListParagraph"/>
              <w:numPr>
                <w:ilvl w:val="0"/>
                <w:numId w:val="43"/>
              </w:numPr>
              <w:jc w:val="both"/>
              <w:rPr>
                <w:sz w:val="24"/>
                <w:szCs w:val="24"/>
              </w:rPr>
            </w:pPr>
            <w:r w:rsidRPr="00F41F67">
              <w:rPr>
                <w:sz w:val="24"/>
                <w:szCs w:val="24"/>
              </w:rPr>
              <w:t>on kultuuriliselt salliv;</w:t>
            </w:r>
          </w:p>
          <w:p w14:paraId="2E0F3BCF" w14:textId="77777777" w:rsidR="00F41F67" w:rsidRPr="00F41F67" w:rsidRDefault="00F41F67" w:rsidP="00F41F67">
            <w:pPr>
              <w:pStyle w:val="ListParagraph"/>
              <w:numPr>
                <w:ilvl w:val="0"/>
                <w:numId w:val="43"/>
              </w:numPr>
              <w:jc w:val="both"/>
              <w:rPr>
                <w:sz w:val="24"/>
                <w:szCs w:val="24"/>
              </w:rPr>
            </w:pPr>
            <w:r w:rsidRPr="00F41F67">
              <w:rPr>
                <w:sz w:val="24"/>
                <w:szCs w:val="24"/>
              </w:rPr>
              <w:t>edastab ja küsib asjakohast ja operatiivset infot;</w:t>
            </w:r>
          </w:p>
          <w:p w14:paraId="19763829" w14:textId="77777777" w:rsidR="00F41F67" w:rsidRPr="00F41F67" w:rsidRDefault="00F41F67" w:rsidP="00F41F67">
            <w:pPr>
              <w:pStyle w:val="ListParagraph"/>
              <w:numPr>
                <w:ilvl w:val="0"/>
                <w:numId w:val="43"/>
              </w:numPr>
              <w:jc w:val="both"/>
              <w:rPr>
                <w:sz w:val="24"/>
                <w:szCs w:val="24"/>
              </w:rPr>
            </w:pPr>
            <w:r w:rsidRPr="00F41F67">
              <w:rPr>
                <w:sz w:val="24"/>
                <w:szCs w:val="24"/>
              </w:rPr>
              <w:t>teeb vajadusel ettepanekuid töö efektiivsemaks korraldamiseks;</w:t>
            </w:r>
          </w:p>
          <w:p w14:paraId="67554D11" w14:textId="77777777" w:rsidR="00F41F67" w:rsidRPr="00F41F67" w:rsidRDefault="00F41F67" w:rsidP="00F41F67">
            <w:pPr>
              <w:pStyle w:val="ListParagraph"/>
              <w:numPr>
                <w:ilvl w:val="0"/>
                <w:numId w:val="43"/>
              </w:numPr>
              <w:jc w:val="both"/>
              <w:rPr>
                <w:sz w:val="24"/>
                <w:szCs w:val="24"/>
              </w:rPr>
            </w:pPr>
            <w:r w:rsidRPr="00F41F67">
              <w:rPr>
                <w:sz w:val="24"/>
                <w:szCs w:val="24"/>
              </w:rPr>
              <w:t>kasutab oma töös arvutit baasmoodulites „Arvuti põhitõed“, „Interneti põhitõed“, „Tekstitöötlus“, „Tabelitöötlus“ ja standardmoodulites „Esitlus“, „Andmebaasid“, „IT turvalisus“ ja „Koostöö internetis“ nõutud tasemel (vt. lisa 2 „Arvuti kasutamise oskused“);</w:t>
            </w:r>
          </w:p>
          <w:p w14:paraId="4E7A6CA7" w14:textId="77777777" w:rsidR="00F41F67" w:rsidRPr="00F41F67" w:rsidRDefault="00F41F67" w:rsidP="00F41F67">
            <w:pPr>
              <w:pStyle w:val="ListParagraph"/>
              <w:numPr>
                <w:ilvl w:val="0"/>
                <w:numId w:val="43"/>
              </w:numPr>
              <w:jc w:val="both"/>
              <w:rPr>
                <w:sz w:val="24"/>
                <w:szCs w:val="24"/>
              </w:rPr>
            </w:pPr>
            <w:r w:rsidRPr="00F41F67">
              <w:rPr>
                <w:sz w:val="24"/>
                <w:szCs w:val="24"/>
              </w:rPr>
              <w:t>annab infot Eesti ja kohalike huviväärsuste kohta.</w:t>
            </w:r>
          </w:p>
        </w:tc>
      </w:tr>
    </w:tbl>
    <w:p w14:paraId="2A1A631E" w14:textId="77777777" w:rsidR="00F41F67" w:rsidRDefault="00F41F67" w:rsidP="00E544C5">
      <w:pPr>
        <w:pStyle w:val="ListParagraph"/>
        <w:ind w:left="0"/>
        <w:jc w:val="both"/>
        <w:rPr>
          <w:sz w:val="24"/>
          <w:szCs w:val="24"/>
        </w:rPr>
      </w:pPr>
    </w:p>
    <w:p w14:paraId="51593B95" w14:textId="77777777" w:rsidR="005818E6" w:rsidRDefault="005818E6" w:rsidP="00E544C5">
      <w:pPr>
        <w:pStyle w:val="NoSpacing"/>
        <w:rPr>
          <w:sz w:val="24"/>
          <w:szCs w:val="24"/>
        </w:rPr>
      </w:pPr>
    </w:p>
    <w:p w14:paraId="674F9A1E" w14:textId="77777777" w:rsidR="00084437" w:rsidRDefault="00084437" w:rsidP="00EB1B98">
      <w:pPr>
        <w:pStyle w:val="Heading1"/>
      </w:pPr>
      <w:bookmarkStart w:id="3" w:name="_Toc7993071"/>
      <w:r w:rsidRPr="00B72F33">
        <w:t>3. Kutseeksami hindamismeetodid ja nende kirjeldus</w:t>
      </w:r>
      <w:bookmarkEnd w:id="3"/>
    </w:p>
    <w:p w14:paraId="73D86CAD" w14:textId="77777777" w:rsidR="00084437" w:rsidRPr="00B72F33" w:rsidRDefault="00084437" w:rsidP="00084437">
      <w:pPr>
        <w:pStyle w:val="ListParagraph"/>
        <w:ind w:left="0"/>
        <w:jc w:val="both"/>
        <w:rPr>
          <w:rFonts w:asciiTheme="minorHAnsi" w:hAnsiTheme="minorHAnsi" w:cstheme="minorHAnsi"/>
          <w:b/>
          <w:bCs/>
          <w:color w:val="0070C0"/>
          <w:sz w:val="24"/>
          <w:szCs w:val="24"/>
        </w:rPr>
      </w:pPr>
    </w:p>
    <w:p w14:paraId="50CE2BBF" w14:textId="77777777" w:rsidR="00084437" w:rsidRPr="00B72F33" w:rsidRDefault="00084437" w:rsidP="00084437">
      <w:pPr>
        <w:pStyle w:val="NoSpacing"/>
        <w:jc w:val="both"/>
        <w:rPr>
          <w:rFonts w:asciiTheme="minorHAnsi" w:hAnsiTheme="minorHAnsi" w:cstheme="minorHAnsi"/>
          <w:sz w:val="24"/>
          <w:szCs w:val="24"/>
        </w:rPr>
      </w:pPr>
      <w:r w:rsidRPr="00B72F33">
        <w:rPr>
          <w:rFonts w:asciiTheme="minorHAnsi" w:hAnsiTheme="minorHAnsi" w:cstheme="minorHAnsi"/>
          <w:sz w:val="24"/>
          <w:szCs w:val="24"/>
        </w:rPr>
        <w:t>Kutseeksami 1. etapi hindamismeetodid on määratud kooli õppekavas.</w:t>
      </w:r>
    </w:p>
    <w:p w14:paraId="107124D1" w14:textId="77777777" w:rsidR="00084437" w:rsidRDefault="00084437" w:rsidP="00084437">
      <w:pPr>
        <w:pStyle w:val="NoSpacing"/>
        <w:jc w:val="both"/>
        <w:rPr>
          <w:rFonts w:asciiTheme="minorHAnsi" w:hAnsiTheme="minorHAnsi" w:cstheme="minorHAnsi"/>
          <w:sz w:val="24"/>
          <w:szCs w:val="24"/>
        </w:rPr>
      </w:pPr>
    </w:p>
    <w:p w14:paraId="5F9E2504" w14:textId="77777777" w:rsidR="00084437" w:rsidRPr="00B72F33" w:rsidRDefault="00084437" w:rsidP="00084437">
      <w:pPr>
        <w:pStyle w:val="NoSpacing"/>
        <w:jc w:val="both"/>
        <w:rPr>
          <w:rFonts w:asciiTheme="minorHAnsi" w:hAnsiTheme="minorHAnsi" w:cstheme="minorHAnsi"/>
          <w:sz w:val="24"/>
          <w:szCs w:val="24"/>
        </w:rPr>
      </w:pPr>
      <w:r w:rsidRPr="00B72F33">
        <w:rPr>
          <w:rFonts w:asciiTheme="minorHAnsi" w:hAnsiTheme="minorHAnsi" w:cstheme="minorHAnsi"/>
          <w:sz w:val="24"/>
          <w:szCs w:val="24"/>
        </w:rPr>
        <w:t>Kutseeksami 2. etapi hindamine jaguneb kaheks osaks:</w:t>
      </w:r>
    </w:p>
    <w:p w14:paraId="50FEE20B" w14:textId="77777777" w:rsidR="00084437" w:rsidRPr="00B72F33" w:rsidRDefault="00084437" w:rsidP="00084437">
      <w:pPr>
        <w:pStyle w:val="NoSpacing"/>
        <w:numPr>
          <w:ilvl w:val="0"/>
          <w:numId w:val="44"/>
        </w:numPr>
        <w:jc w:val="both"/>
        <w:rPr>
          <w:rFonts w:asciiTheme="minorHAnsi" w:hAnsiTheme="minorHAnsi" w:cstheme="minorHAnsi"/>
          <w:sz w:val="24"/>
          <w:szCs w:val="24"/>
        </w:rPr>
      </w:pPr>
      <w:r w:rsidRPr="00B72F33">
        <w:rPr>
          <w:rFonts w:asciiTheme="minorHAnsi" w:hAnsiTheme="minorHAnsi" w:cstheme="minorHAnsi"/>
          <w:b/>
          <w:sz w:val="24"/>
          <w:szCs w:val="24"/>
        </w:rPr>
        <w:t xml:space="preserve">Kutseeksami 2. etapi </w:t>
      </w:r>
      <w:r>
        <w:rPr>
          <w:rFonts w:asciiTheme="minorHAnsi" w:hAnsiTheme="minorHAnsi" w:cstheme="minorHAnsi"/>
          <w:b/>
          <w:sz w:val="24"/>
          <w:szCs w:val="24"/>
        </w:rPr>
        <w:t xml:space="preserve">1. </w:t>
      </w:r>
      <w:r w:rsidRPr="00B72F33">
        <w:rPr>
          <w:rFonts w:asciiTheme="minorHAnsi" w:hAnsiTheme="minorHAnsi" w:cstheme="minorHAnsi"/>
          <w:b/>
          <w:sz w:val="24"/>
          <w:szCs w:val="24"/>
        </w:rPr>
        <w:t>osa</w:t>
      </w:r>
      <w:r w:rsidRPr="00B72F33">
        <w:rPr>
          <w:rFonts w:asciiTheme="minorHAnsi" w:hAnsiTheme="minorHAnsi" w:cstheme="minorHAnsi"/>
          <w:sz w:val="24"/>
          <w:szCs w:val="24"/>
        </w:rPr>
        <w:t xml:space="preserve"> hindamismeetodiks on struktureeritud kirjalik töö, mis sooritatakse kutseeksamil. </w:t>
      </w:r>
    </w:p>
    <w:p w14:paraId="5D32A6CC" w14:textId="77777777" w:rsidR="00084437" w:rsidRPr="00B72F33" w:rsidRDefault="00084437" w:rsidP="00084437">
      <w:pPr>
        <w:pStyle w:val="NoSpacing"/>
        <w:numPr>
          <w:ilvl w:val="0"/>
          <w:numId w:val="44"/>
        </w:numPr>
        <w:jc w:val="both"/>
        <w:rPr>
          <w:rFonts w:asciiTheme="minorHAnsi" w:hAnsiTheme="minorHAnsi" w:cstheme="minorHAnsi"/>
          <w:sz w:val="24"/>
          <w:szCs w:val="24"/>
        </w:rPr>
      </w:pPr>
      <w:r w:rsidRPr="00B72F33">
        <w:rPr>
          <w:rFonts w:asciiTheme="minorHAnsi" w:hAnsiTheme="minorHAnsi" w:cstheme="minorHAnsi"/>
          <w:b/>
          <w:sz w:val="24"/>
          <w:szCs w:val="24"/>
        </w:rPr>
        <w:t xml:space="preserve">Kutseeksami 2. etapi </w:t>
      </w:r>
      <w:r>
        <w:rPr>
          <w:rFonts w:asciiTheme="minorHAnsi" w:hAnsiTheme="minorHAnsi" w:cstheme="minorHAnsi"/>
          <w:b/>
          <w:sz w:val="24"/>
          <w:szCs w:val="24"/>
        </w:rPr>
        <w:t xml:space="preserve">2. </w:t>
      </w:r>
      <w:r w:rsidRPr="00B72F33">
        <w:rPr>
          <w:rFonts w:asciiTheme="minorHAnsi" w:hAnsiTheme="minorHAnsi" w:cstheme="minorHAnsi"/>
          <w:b/>
          <w:sz w:val="24"/>
          <w:szCs w:val="24"/>
        </w:rPr>
        <w:t>osa</w:t>
      </w:r>
      <w:r w:rsidRPr="00B72F33">
        <w:rPr>
          <w:rFonts w:asciiTheme="minorHAnsi" w:hAnsiTheme="minorHAnsi" w:cstheme="minorHAnsi"/>
          <w:sz w:val="24"/>
          <w:szCs w:val="24"/>
        </w:rPr>
        <w:t xml:space="preserve"> hindamismeetodiks on suuline eksam ehk rollimäng, mis sooritatakse kutseeksamil.</w:t>
      </w:r>
    </w:p>
    <w:p w14:paraId="7B35C20A" w14:textId="77777777" w:rsidR="00084437" w:rsidRPr="008227C3" w:rsidRDefault="00084437" w:rsidP="00E544C5">
      <w:pPr>
        <w:pStyle w:val="NoSpacing"/>
        <w:rPr>
          <w:sz w:val="24"/>
          <w:szCs w:val="24"/>
        </w:rPr>
      </w:pPr>
    </w:p>
    <w:p w14:paraId="5861E2FB" w14:textId="77777777" w:rsidR="00876213" w:rsidRPr="008227C3" w:rsidRDefault="00876213" w:rsidP="00E544C5">
      <w:pPr>
        <w:pStyle w:val="NoSpacing"/>
        <w:rPr>
          <w:sz w:val="24"/>
          <w:szCs w:val="24"/>
        </w:rPr>
      </w:pPr>
    </w:p>
    <w:p w14:paraId="3E4DA002" w14:textId="6996E3A3" w:rsidR="00084437" w:rsidRDefault="00084437" w:rsidP="00EB1B98">
      <w:pPr>
        <w:pStyle w:val="Heading1"/>
      </w:pPr>
      <w:bookmarkStart w:id="4" w:name="OLE_LINK2"/>
      <w:bookmarkStart w:id="5" w:name="_Toc7993072"/>
      <w:r w:rsidRPr="00B72F33">
        <w:t xml:space="preserve">4. Kutseeksami 2. etapi </w:t>
      </w:r>
      <w:r>
        <w:t>hindamise korraldus</w:t>
      </w:r>
      <w:r w:rsidRPr="005E3F68">
        <w:t xml:space="preserve"> </w:t>
      </w:r>
      <w:r>
        <w:t xml:space="preserve">ja </w:t>
      </w:r>
      <w:r w:rsidRPr="00B72F33">
        <w:t>hindamisülesanded</w:t>
      </w:r>
      <w:bookmarkEnd w:id="5"/>
    </w:p>
    <w:p w14:paraId="43004AFD" w14:textId="77777777" w:rsidR="00084437" w:rsidRDefault="00084437" w:rsidP="00084437">
      <w:pPr>
        <w:pStyle w:val="ListParagraph"/>
        <w:ind w:left="0"/>
        <w:jc w:val="both"/>
        <w:rPr>
          <w:rFonts w:asciiTheme="minorHAnsi" w:hAnsiTheme="minorHAnsi" w:cstheme="minorHAnsi"/>
          <w:b/>
          <w:bCs/>
          <w:color w:val="0070C0"/>
          <w:sz w:val="24"/>
          <w:szCs w:val="24"/>
        </w:rPr>
      </w:pPr>
    </w:p>
    <w:p w14:paraId="7D4992B7" w14:textId="77777777" w:rsidR="00084437" w:rsidRDefault="00084437" w:rsidP="00084437">
      <w:pPr>
        <w:spacing w:after="0" w:line="240" w:lineRule="auto"/>
        <w:jc w:val="both"/>
        <w:rPr>
          <w:rFonts w:asciiTheme="minorHAnsi" w:hAnsiTheme="minorHAnsi" w:cstheme="minorHAnsi"/>
          <w:sz w:val="24"/>
          <w:szCs w:val="24"/>
        </w:rPr>
      </w:pPr>
      <w:r w:rsidRPr="005E3F68">
        <w:rPr>
          <w:rFonts w:asciiTheme="minorHAnsi" w:hAnsiTheme="minorHAnsi" w:cstheme="minorHAnsi"/>
          <w:sz w:val="24"/>
          <w:szCs w:val="24"/>
        </w:rPr>
        <w:t>Kutseeksami hindamine viiakse läbi kutse andja poolt tunnustatud hindamiskeskuses.</w:t>
      </w:r>
      <w:r>
        <w:rPr>
          <w:rFonts w:asciiTheme="minorHAnsi" w:hAnsiTheme="minorHAnsi" w:cstheme="minorHAnsi"/>
          <w:sz w:val="24"/>
          <w:szCs w:val="24"/>
        </w:rPr>
        <w:t xml:space="preserve"> </w:t>
      </w:r>
    </w:p>
    <w:p w14:paraId="0A8E6946" w14:textId="77777777" w:rsidR="00084437" w:rsidRPr="005E3F68" w:rsidRDefault="00084437" w:rsidP="00084437">
      <w:pPr>
        <w:spacing w:after="0" w:line="240" w:lineRule="auto"/>
        <w:jc w:val="both"/>
        <w:rPr>
          <w:rFonts w:asciiTheme="minorHAnsi" w:hAnsiTheme="minorHAnsi" w:cstheme="minorHAnsi"/>
          <w:b/>
          <w:bCs/>
          <w:sz w:val="24"/>
          <w:szCs w:val="24"/>
        </w:rPr>
      </w:pPr>
    </w:p>
    <w:p w14:paraId="14696066" w14:textId="77777777" w:rsidR="00084437" w:rsidRPr="005E3F68" w:rsidRDefault="00084437" w:rsidP="00084437">
      <w:pPr>
        <w:spacing w:after="0" w:line="240" w:lineRule="auto"/>
        <w:jc w:val="both"/>
        <w:rPr>
          <w:rFonts w:asciiTheme="minorHAnsi" w:hAnsiTheme="minorHAnsi" w:cstheme="minorHAnsi"/>
          <w:sz w:val="24"/>
          <w:szCs w:val="24"/>
        </w:rPr>
      </w:pPr>
      <w:r w:rsidRPr="005E3F68">
        <w:rPr>
          <w:rFonts w:asciiTheme="minorHAnsi" w:hAnsiTheme="minorHAnsi" w:cstheme="minorHAnsi"/>
          <w:b/>
          <w:sz w:val="24"/>
          <w:szCs w:val="24"/>
        </w:rPr>
        <w:t xml:space="preserve">Kutseeksami </w:t>
      </w:r>
      <w:r>
        <w:rPr>
          <w:rFonts w:asciiTheme="minorHAnsi" w:hAnsiTheme="minorHAnsi" w:cstheme="minorHAnsi"/>
          <w:b/>
          <w:sz w:val="24"/>
          <w:szCs w:val="24"/>
        </w:rPr>
        <w:t>2.</w:t>
      </w:r>
      <w:r w:rsidRPr="005E3F68">
        <w:rPr>
          <w:rFonts w:asciiTheme="minorHAnsi" w:hAnsiTheme="minorHAnsi" w:cstheme="minorHAnsi"/>
          <w:b/>
          <w:sz w:val="24"/>
          <w:szCs w:val="24"/>
        </w:rPr>
        <w:t xml:space="preserve"> etapi 1. osa</w:t>
      </w:r>
      <w:r w:rsidRPr="005E3F68">
        <w:rPr>
          <w:rFonts w:asciiTheme="minorHAnsi" w:hAnsiTheme="minorHAnsi" w:cstheme="minorHAnsi"/>
          <w:sz w:val="24"/>
          <w:szCs w:val="24"/>
        </w:rPr>
        <w:t xml:space="preserve"> </w:t>
      </w:r>
      <w:r>
        <w:rPr>
          <w:rFonts w:asciiTheme="minorHAnsi" w:hAnsiTheme="minorHAnsi" w:cstheme="minorHAnsi"/>
          <w:sz w:val="24"/>
          <w:szCs w:val="24"/>
        </w:rPr>
        <w:t>–</w:t>
      </w:r>
      <w:r w:rsidRPr="005E3F68">
        <w:rPr>
          <w:rFonts w:asciiTheme="minorHAnsi" w:hAnsiTheme="minorHAnsi" w:cstheme="minorHAnsi"/>
          <w:sz w:val="24"/>
          <w:szCs w:val="24"/>
        </w:rPr>
        <w:t xml:space="preserve"> </w:t>
      </w:r>
      <w:r>
        <w:rPr>
          <w:rFonts w:asciiTheme="minorHAnsi" w:hAnsiTheme="minorHAnsi" w:cstheme="minorHAnsi"/>
          <w:sz w:val="24"/>
          <w:szCs w:val="24"/>
        </w:rPr>
        <w:t>Kombineeritud k</w:t>
      </w:r>
      <w:r w:rsidRPr="005E3F68">
        <w:rPr>
          <w:rFonts w:asciiTheme="minorHAnsi" w:hAnsiTheme="minorHAnsi" w:cstheme="minorHAnsi"/>
          <w:sz w:val="24"/>
          <w:szCs w:val="24"/>
        </w:rPr>
        <w:t>irjalik</w:t>
      </w:r>
      <w:r>
        <w:rPr>
          <w:rFonts w:asciiTheme="minorHAnsi" w:hAnsiTheme="minorHAnsi" w:cstheme="minorHAnsi"/>
          <w:sz w:val="24"/>
          <w:szCs w:val="24"/>
        </w:rPr>
        <w:t xml:space="preserve">u tööna sooritatakse tubade täitumuse aruande lugemine, kliendi päringutele vastamine, </w:t>
      </w:r>
      <w:r w:rsidRPr="005E3F68">
        <w:rPr>
          <w:rFonts w:asciiTheme="minorHAnsi" w:hAnsiTheme="minorHAnsi" w:cstheme="minorHAnsi"/>
          <w:sz w:val="24"/>
          <w:szCs w:val="24"/>
        </w:rPr>
        <w:t xml:space="preserve">arve koostamine etteantud andmete </w:t>
      </w:r>
      <w:r>
        <w:rPr>
          <w:rFonts w:asciiTheme="minorHAnsi" w:hAnsiTheme="minorHAnsi" w:cstheme="minorHAnsi"/>
          <w:sz w:val="24"/>
          <w:szCs w:val="24"/>
        </w:rPr>
        <w:t>ja</w:t>
      </w:r>
      <w:r w:rsidRPr="005E3F68">
        <w:rPr>
          <w:rFonts w:asciiTheme="minorHAnsi" w:hAnsiTheme="minorHAnsi" w:cstheme="minorHAnsi"/>
          <w:sz w:val="24"/>
          <w:szCs w:val="24"/>
        </w:rPr>
        <w:t xml:space="preserve"> </w:t>
      </w:r>
      <w:r>
        <w:rPr>
          <w:rFonts w:asciiTheme="minorHAnsi" w:hAnsiTheme="minorHAnsi" w:cstheme="minorHAnsi"/>
          <w:sz w:val="24"/>
          <w:szCs w:val="24"/>
        </w:rPr>
        <w:t>dokumendivormide</w:t>
      </w:r>
      <w:r w:rsidRPr="005E3F68">
        <w:rPr>
          <w:rFonts w:asciiTheme="minorHAnsi" w:hAnsiTheme="minorHAnsi" w:cstheme="minorHAnsi"/>
          <w:sz w:val="24"/>
          <w:szCs w:val="24"/>
        </w:rPr>
        <w:t xml:space="preserve"> alusel </w:t>
      </w:r>
      <w:r>
        <w:rPr>
          <w:rFonts w:asciiTheme="minorHAnsi" w:hAnsiTheme="minorHAnsi" w:cstheme="minorHAnsi"/>
          <w:sz w:val="24"/>
          <w:szCs w:val="24"/>
        </w:rPr>
        <w:t>ning</w:t>
      </w:r>
      <w:r w:rsidRPr="005E3F68">
        <w:rPr>
          <w:rFonts w:asciiTheme="minorHAnsi" w:hAnsiTheme="minorHAnsi" w:cstheme="minorHAnsi"/>
          <w:sz w:val="24"/>
          <w:szCs w:val="24"/>
        </w:rPr>
        <w:t xml:space="preserve"> ettevalmistus suuliseks rollimänguks.</w:t>
      </w:r>
    </w:p>
    <w:p w14:paraId="29A3E4D9" w14:textId="77777777" w:rsidR="00084437" w:rsidRPr="005E3F68" w:rsidRDefault="00084437" w:rsidP="00084437">
      <w:pPr>
        <w:pStyle w:val="ListParagraph"/>
        <w:ind w:left="0"/>
        <w:jc w:val="both"/>
        <w:rPr>
          <w:rFonts w:asciiTheme="minorHAnsi" w:hAnsiTheme="minorHAnsi" w:cstheme="minorHAnsi"/>
          <w:sz w:val="24"/>
          <w:szCs w:val="24"/>
        </w:rPr>
      </w:pPr>
      <w:r w:rsidRPr="005E3F68">
        <w:rPr>
          <w:rFonts w:asciiTheme="minorHAnsi" w:hAnsiTheme="minorHAnsi" w:cstheme="minorHAnsi"/>
          <w:sz w:val="24"/>
          <w:szCs w:val="24"/>
        </w:rPr>
        <w:t xml:space="preserve">Taotleja koostab </w:t>
      </w:r>
      <w:r>
        <w:rPr>
          <w:rFonts w:asciiTheme="minorHAnsi" w:hAnsiTheme="minorHAnsi" w:cstheme="minorHAnsi"/>
          <w:sz w:val="24"/>
          <w:szCs w:val="24"/>
        </w:rPr>
        <w:t xml:space="preserve">kirjalikult </w:t>
      </w:r>
      <w:r w:rsidRPr="005E3F68">
        <w:rPr>
          <w:rFonts w:asciiTheme="minorHAnsi" w:hAnsiTheme="minorHAnsi" w:cstheme="minorHAnsi"/>
          <w:sz w:val="24"/>
          <w:szCs w:val="24"/>
        </w:rPr>
        <w:t xml:space="preserve">etteantud andmete põhjal kliendile </w:t>
      </w:r>
      <w:r>
        <w:rPr>
          <w:rFonts w:asciiTheme="minorHAnsi" w:hAnsiTheme="minorHAnsi" w:cstheme="minorHAnsi"/>
          <w:sz w:val="24"/>
          <w:szCs w:val="24"/>
        </w:rPr>
        <w:t>kinnituskirja</w:t>
      </w:r>
      <w:r w:rsidRPr="005E3F68">
        <w:rPr>
          <w:rFonts w:asciiTheme="minorHAnsi" w:hAnsiTheme="minorHAnsi" w:cstheme="minorHAnsi"/>
          <w:sz w:val="24"/>
          <w:szCs w:val="24"/>
        </w:rPr>
        <w:t xml:space="preserve"> ja arve</w:t>
      </w:r>
      <w:r>
        <w:rPr>
          <w:rFonts w:asciiTheme="minorHAnsi" w:hAnsiTheme="minorHAnsi" w:cstheme="minorHAnsi"/>
          <w:sz w:val="24"/>
          <w:szCs w:val="24"/>
        </w:rPr>
        <w:t>.</w:t>
      </w:r>
      <w:r w:rsidRPr="005E3F68">
        <w:rPr>
          <w:rFonts w:asciiTheme="minorHAnsi" w:hAnsiTheme="minorHAnsi" w:cstheme="minorHAnsi"/>
          <w:sz w:val="24"/>
          <w:szCs w:val="24"/>
        </w:rPr>
        <w:t xml:space="preserve"> Taotleja valmistub etteantud aja jooksul (60 min) rollimängu käigus lahendada tulevaks juhtumiks.  </w:t>
      </w:r>
    </w:p>
    <w:p w14:paraId="0F8F30BA" w14:textId="77777777" w:rsidR="00084437" w:rsidRPr="005E3F68" w:rsidRDefault="00084437" w:rsidP="00084437">
      <w:pPr>
        <w:spacing w:after="0" w:line="240" w:lineRule="auto"/>
        <w:rPr>
          <w:rFonts w:asciiTheme="minorHAnsi" w:hAnsiTheme="minorHAnsi" w:cstheme="minorHAnsi"/>
          <w:sz w:val="24"/>
          <w:szCs w:val="24"/>
        </w:rPr>
      </w:pPr>
    </w:p>
    <w:p w14:paraId="034D0586" w14:textId="77777777" w:rsidR="00084437" w:rsidRPr="005E3F68" w:rsidRDefault="00084437" w:rsidP="00084437">
      <w:pPr>
        <w:spacing w:after="0" w:line="240" w:lineRule="auto"/>
        <w:rPr>
          <w:rFonts w:asciiTheme="minorHAnsi" w:eastAsia="Times New Roman" w:hAnsiTheme="minorHAnsi" w:cstheme="minorHAnsi"/>
          <w:sz w:val="24"/>
          <w:szCs w:val="24"/>
        </w:rPr>
      </w:pPr>
      <w:r w:rsidRPr="005E3F68">
        <w:rPr>
          <w:rFonts w:asciiTheme="minorHAnsi" w:eastAsia="Times New Roman" w:hAnsiTheme="minorHAnsi" w:cstheme="minorHAnsi"/>
          <w:sz w:val="24"/>
          <w:szCs w:val="24"/>
        </w:rPr>
        <w:t xml:space="preserve">Kutseeksami </w:t>
      </w:r>
      <w:r>
        <w:rPr>
          <w:rFonts w:asciiTheme="minorHAnsi" w:eastAsia="Times New Roman" w:hAnsiTheme="minorHAnsi" w:cstheme="minorHAnsi"/>
          <w:sz w:val="24"/>
          <w:szCs w:val="24"/>
        </w:rPr>
        <w:t xml:space="preserve">2. </w:t>
      </w:r>
      <w:r w:rsidRPr="005E3F68">
        <w:rPr>
          <w:rFonts w:asciiTheme="minorHAnsi" w:eastAsia="Times New Roman" w:hAnsiTheme="minorHAnsi" w:cstheme="minorHAnsi"/>
          <w:sz w:val="24"/>
          <w:szCs w:val="24"/>
        </w:rPr>
        <w:t>etapi 1. osaga hinnatakse järgmisi kompetentse:</w:t>
      </w:r>
    </w:p>
    <w:p w14:paraId="3CD990C4" w14:textId="77777777" w:rsidR="00084437" w:rsidRPr="00084437" w:rsidRDefault="00084437" w:rsidP="00084437">
      <w:pPr>
        <w:numPr>
          <w:ilvl w:val="0"/>
          <w:numId w:val="42"/>
        </w:numPr>
        <w:suppressAutoHyphens w:val="0"/>
        <w:spacing w:after="0" w:line="240" w:lineRule="auto"/>
        <w:jc w:val="both"/>
        <w:rPr>
          <w:sz w:val="24"/>
          <w:szCs w:val="24"/>
        </w:rPr>
      </w:pPr>
      <w:r w:rsidRPr="00084437">
        <w:rPr>
          <w:sz w:val="24"/>
          <w:szCs w:val="24"/>
        </w:rPr>
        <w:t>tellimuste tegemine (ja kliendi vastuvõtmine);</w:t>
      </w:r>
      <w:r w:rsidRPr="00084437">
        <w:rPr>
          <w:rFonts w:asciiTheme="minorHAnsi" w:hAnsiTheme="minorHAnsi" w:cstheme="minorHAnsi"/>
          <w:sz w:val="24"/>
          <w:szCs w:val="24"/>
          <w:lang w:eastAsia="et-EE"/>
        </w:rPr>
        <w:t xml:space="preserve"> </w:t>
      </w:r>
    </w:p>
    <w:p w14:paraId="019373B2" w14:textId="77777777" w:rsidR="00084437" w:rsidRPr="00084437" w:rsidRDefault="00084437" w:rsidP="00084437">
      <w:pPr>
        <w:numPr>
          <w:ilvl w:val="0"/>
          <w:numId w:val="42"/>
        </w:numPr>
        <w:suppressAutoHyphens w:val="0"/>
        <w:spacing w:after="0" w:line="240" w:lineRule="auto"/>
        <w:jc w:val="both"/>
        <w:rPr>
          <w:strike/>
          <w:sz w:val="24"/>
          <w:szCs w:val="24"/>
        </w:rPr>
      </w:pPr>
      <w:r>
        <w:rPr>
          <w:rFonts w:asciiTheme="minorHAnsi" w:hAnsiTheme="minorHAnsi" w:cstheme="minorHAnsi"/>
          <w:sz w:val="24"/>
          <w:szCs w:val="24"/>
          <w:lang w:eastAsia="et-EE"/>
        </w:rPr>
        <w:t>a</w:t>
      </w:r>
      <w:r w:rsidRPr="005E3F68">
        <w:rPr>
          <w:rFonts w:asciiTheme="minorHAnsi" w:hAnsiTheme="minorHAnsi" w:cstheme="minorHAnsi"/>
          <w:sz w:val="24"/>
          <w:szCs w:val="24"/>
          <w:lang w:eastAsia="et-EE"/>
        </w:rPr>
        <w:t>rveldamine, sh arve koostamine.</w:t>
      </w:r>
    </w:p>
    <w:p w14:paraId="10CA1888" w14:textId="77777777" w:rsidR="00084437" w:rsidRPr="00C6427A" w:rsidRDefault="00084437" w:rsidP="00084437">
      <w:pPr>
        <w:spacing w:after="0" w:line="240" w:lineRule="auto"/>
        <w:rPr>
          <w:rFonts w:asciiTheme="minorHAnsi" w:hAnsiTheme="minorHAnsi" w:cstheme="minorHAnsi"/>
          <w:b/>
          <w:bCs/>
          <w:sz w:val="24"/>
          <w:szCs w:val="24"/>
        </w:rPr>
      </w:pPr>
    </w:p>
    <w:tbl>
      <w:tblPr>
        <w:tblW w:w="0" w:type="auto"/>
        <w:tblInd w:w="-20" w:type="dxa"/>
        <w:tblLayout w:type="fixed"/>
        <w:tblLook w:val="0000" w:firstRow="0" w:lastRow="0" w:firstColumn="0" w:lastColumn="0" w:noHBand="0" w:noVBand="0"/>
      </w:tblPr>
      <w:tblGrid>
        <w:gridCol w:w="3227"/>
        <w:gridCol w:w="6025"/>
      </w:tblGrid>
      <w:tr w:rsidR="00084437" w:rsidRPr="00EF06A4" w14:paraId="09F843EA" w14:textId="77777777" w:rsidTr="000B0841">
        <w:trPr>
          <w:trHeight w:val="365"/>
        </w:trPr>
        <w:tc>
          <w:tcPr>
            <w:tcW w:w="3227" w:type="dxa"/>
            <w:tcBorders>
              <w:top w:val="single" w:sz="4" w:space="0" w:color="000000"/>
              <w:left w:val="single" w:sz="4" w:space="0" w:color="000000"/>
              <w:bottom w:val="single" w:sz="4" w:space="0" w:color="000000"/>
            </w:tcBorders>
            <w:shd w:val="clear" w:color="auto" w:fill="auto"/>
          </w:tcPr>
          <w:p w14:paraId="341BDAF9" w14:textId="77777777" w:rsidR="00084437" w:rsidRPr="00EF06A4" w:rsidRDefault="00084437" w:rsidP="000B0841">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2BAC3EF7" w14:textId="77777777" w:rsidR="00084437" w:rsidRPr="00EF06A4" w:rsidRDefault="00084437" w:rsidP="000B0841">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Hindamise korraldus</w:t>
            </w:r>
          </w:p>
        </w:tc>
      </w:tr>
      <w:tr w:rsidR="00084437" w:rsidRPr="00EF06A4" w14:paraId="135B17CB" w14:textId="77777777" w:rsidTr="000B0841">
        <w:tc>
          <w:tcPr>
            <w:tcW w:w="3227" w:type="dxa"/>
            <w:tcBorders>
              <w:top w:val="single" w:sz="4" w:space="0" w:color="000000"/>
              <w:left w:val="single" w:sz="4" w:space="0" w:color="000000"/>
              <w:bottom w:val="single" w:sz="4" w:space="0" w:color="000000"/>
            </w:tcBorders>
            <w:shd w:val="clear" w:color="auto" w:fill="auto"/>
          </w:tcPr>
          <w:p w14:paraId="1452305B" w14:textId="77777777" w:rsidR="00084437" w:rsidRDefault="00084437" w:rsidP="000B0841">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 xml:space="preserve">Taotleja </w:t>
            </w:r>
            <w:r>
              <w:rPr>
                <w:rFonts w:asciiTheme="minorHAnsi" w:hAnsiTheme="minorHAnsi" w:cstheme="minorHAnsi"/>
                <w:sz w:val="24"/>
                <w:szCs w:val="24"/>
              </w:rPr>
              <w:t>koostab</w:t>
            </w:r>
            <w:r w:rsidRPr="00EF06A4">
              <w:rPr>
                <w:rFonts w:asciiTheme="minorHAnsi" w:hAnsiTheme="minorHAnsi" w:cstheme="minorHAnsi"/>
                <w:sz w:val="24"/>
                <w:szCs w:val="24"/>
              </w:rPr>
              <w:t xml:space="preserve"> etteantud aja jooksul </w:t>
            </w:r>
            <w:r>
              <w:rPr>
                <w:rFonts w:asciiTheme="minorHAnsi" w:hAnsiTheme="minorHAnsi" w:cstheme="minorHAnsi"/>
                <w:sz w:val="24"/>
                <w:szCs w:val="24"/>
              </w:rPr>
              <w:t xml:space="preserve">kliendi tellimuse põhjal kinnituskirja arvestades tubade tüüpe, kategooriaid, vooditüüpe ja hindu ning </w:t>
            </w:r>
            <w:r>
              <w:rPr>
                <w:rFonts w:asciiTheme="minorHAnsi" w:hAnsiTheme="minorHAnsi" w:cstheme="minorHAnsi"/>
                <w:sz w:val="24"/>
                <w:szCs w:val="24"/>
              </w:rPr>
              <w:lastRenderedPageBreak/>
              <w:t>koostab etteantud andmete põhjal kliendile arve, arvestades tarbitud teenuseid ja ettevõtte kodukorda.</w:t>
            </w:r>
          </w:p>
          <w:p w14:paraId="3015C1B4" w14:textId="77777777" w:rsidR="00084437" w:rsidRPr="00EF06A4" w:rsidRDefault="00084437" w:rsidP="000B0841">
            <w:pPr>
              <w:pStyle w:val="ListParagraph"/>
              <w:ind w:left="360"/>
              <w:rPr>
                <w:rFonts w:asciiTheme="minorHAnsi" w:hAnsiTheme="minorHAnsi" w:cstheme="minorHAnsi"/>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4DB4DFC8" w14:textId="77777777" w:rsidR="00084437" w:rsidRPr="00F44C1C" w:rsidRDefault="00084437" w:rsidP="00084437">
            <w:pPr>
              <w:numPr>
                <w:ilvl w:val="0"/>
                <w:numId w:val="30"/>
              </w:numPr>
              <w:snapToGrid w:val="0"/>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lastRenderedPageBreak/>
              <w:t xml:space="preserve">Taotleja saab kutseeksamil lähteülesande juhtumi vormis. Juhtum sisaldab näidishotelli kirjeldust, kliendiandmeid ning nendega seotud tegevuste kirjeldusi. Samu andmeid kasutatakse ka rollimängus. </w:t>
            </w:r>
          </w:p>
          <w:p w14:paraId="2EF9E57E" w14:textId="77777777" w:rsidR="00084437" w:rsidRPr="00F44C1C" w:rsidRDefault="00084437" w:rsidP="00084437">
            <w:pPr>
              <w:numPr>
                <w:ilvl w:val="0"/>
                <w:numId w:val="30"/>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Kirjaliku </w:t>
            </w:r>
            <w:r w:rsidRPr="00F44C1C">
              <w:rPr>
                <w:rFonts w:asciiTheme="minorHAnsi" w:hAnsiTheme="minorHAnsi" w:cstheme="minorHAnsi"/>
                <w:bCs/>
                <w:sz w:val="24"/>
                <w:szCs w:val="24"/>
              </w:rPr>
              <w:t>ülesan</w:t>
            </w:r>
            <w:r>
              <w:rPr>
                <w:rFonts w:asciiTheme="minorHAnsi" w:hAnsiTheme="minorHAnsi" w:cstheme="minorHAnsi"/>
                <w:bCs/>
                <w:sz w:val="24"/>
                <w:szCs w:val="24"/>
              </w:rPr>
              <w:t>de lahendamiseks</w:t>
            </w:r>
            <w:r w:rsidRPr="00F44C1C">
              <w:rPr>
                <w:rFonts w:asciiTheme="minorHAnsi" w:hAnsiTheme="minorHAnsi" w:cstheme="minorHAnsi"/>
                <w:bCs/>
                <w:sz w:val="24"/>
                <w:szCs w:val="24"/>
              </w:rPr>
              <w:t xml:space="preserve"> ning rollimängu ettevalmistamiseks, on ette nähtud kokku 60 minutit.</w:t>
            </w:r>
          </w:p>
          <w:p w14:paraId="43E5EF3C" w14:textId="77777777" w:rsidR="00084437" w:rsidRPr="00F44C1C" w:rsidRDefault="00084437" w:rsidP="00084437">
            <w:pPr>
              <w:numPr>
                <w:ilvl w:val="0"/>
                <w:numId w:val="30"/>
              </w:numPr>
              <w:snapToGrid w:val="0"/>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t>Taotleja saab kombineeritud praktilise vastuvõtutöö ülesande, mis tuleb kirjalikult lahendada (vabade tubade aruande mõistmine, selle põhjal klientidele vastuskirjade koostamine ja arve koostamine).</w:t>
            </w:r>
          </w:p>
          <w:p w14:paraId="6717B02E" w14:textId="77777777" w:rsidR="00084437" w:rsidRPr="00F44C1C" w:rsidRDefault="00084437" w:rsidP="00084437">
            <w:pPr>
              <w:numPr>
                <w:ilvl w:val="0"/>
                <w:numId w:val="30"/>
              </w:numPr>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t>Taotleja esitab hindamiskomisjonile hindamiseks praktilise kirjaliku ülesande kõik osad.</w:t>
            </w:r>
          </w:p>
          <w:p w14:paraId="12CEB752" w14:textId="77777777" w:rsidR="00084437" w:rsidRPr="00F44C1C" w:rsidRDefault="00084437" w:rsidP="00084437">
            <w:pPr>
              <w:numPr>
                <w:ilvl w:val="0"/>
                <w:numId w:val="30"/>
              </w:numPr>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t>Taotleja hakkab ette valmistama rollimängu</w:t>
            </w:r>
            <w:r>
              <w:rPr>
                <w:rFonts w:asciiTheme="minorHAnsi" w:hAnsiTheme="minorHAnsi" w:cstheme="minorHAnsi"/>
                <w:bCs/>
                <w:sz w:val="24"/>
                <w:szCs w:val="24"/>
              </w:rPr>
              <w:t>.</w:t>
            </w:r>
          </w:p>
          <w:p w14:paraId="1F5B79C4" w14:textId="77777777" w:rsidR="00084437" w:rsidRPr="00C6427A" w:rsidRDefault="00084437" w:rsidP="00084437">
            <w:pPr>
              <w:numPr>
                <w:ilvl w:val="0"/>
                <w:numId w:val="30"/>
              </w:numPr>
              <w:spacing w:after="0" w:line="240" w:lineRule="auto"/>
              <w:jc w:val="both"/>
              <w:rPr>
                <w:rFonts w:asciiTheme="minorHAnsi" w:hAnsiTheme="minorHAnsi" w:cstheme="minorHAnsi"/>
                <w:sz w:val="24"/>
                <w:szCs w:val="24"/>
              </w:rPr>
            </w:pPr>
            <w:r w:rsidRPr="00F44C1C">
              <w:rPr>
                <w:rFonts w:asciiTheme="minorHAnsi" w:hAnsiTheme="minorHAnsi" w:cstheme="minorHAnsi"/>
                <w:bCs/>
                <w:sz w:val="24"/>
                <w:szCs w:val="24"/>
              </w:rPr>
              <w:t>Rollimängu ajal taotleja pakub sobivad lahendused kliendi sisse- ja väljaregistreerimiseks, palub täita külastajakaardi, tutvustab kliendile arvet</w:t>
            </w:r>
            <w:r>
              <w:rPr>
                <w:rFonts w:asciiTheme="minorHAnsi" w:hAnsiTheme="minorHAnsi" w:cstheme="minorHAnsi"/>
                <w:bCs/>
                <w:sz w:val="24"/>
                <w:szCs w:val="24"/>
              </w:rPr>
              <w:t xml:space="preserve"> ning vajadusel korrigeerib varasemat kliendiarvet,</w:t>
            </w:r>
            <w:r w:rsidRPr="00F44C1C">
              <w:rPr>
                <w:rFonts w:asciiTheme="minorHAnsi" w:hAnsiTheme="minorHAnsi" w:cstheme="minorHAnsi"/>
                <w:bCs/>
                <w:sz w:val="24"/>
                <w:szCs w:val="24"/>
              </w:rPr>
              <w:t xml:space="preserve"> registreerib kliendi välja, vastab kliendi küsimustele ja lahendab kliendi soove ja/või probleeme.</w:t>
            </w:r>
            <w:r>
              <w:rPr>
                <w:rFonts w:asciiTheme="minorHAnsi" w:hAnsiTheme="minorHAnsi" w:cstheme="minorHAnsi"/>
                <w:bCs/>
                <w:sz w:val="24"/>
                <w:szCs w:val="24"/>
              </w:rPr>
              <w:t xml:space="preserve"> </w:t>
            </w:r>
          </w:p>
        </w:tc>
      </w:tr>
    </w:tbl>
    <w:p w14:paraId="28AC7414" w14:textId="77777777" w:rsidR="00084437" w:rsidRDefault="00084437" w:rsidP="00084437">
      <w:pPr>
        <w:spacing w:after="0" w:line="240" w:lineRule="auto"/>
        <w:rPr>
          <w:rFonts w:asciiTheme="minorHAnsi" w:hAnsiTheme="minorHAnsi" w:cstheme="minorHAnsi"/>
          <w:b/>
          <w:bCs/>
          <w:sz w:val="24"/>
          <w:szCs w:val="24"/>
        </w:rPr>
      </w:pPr>
    </w:p>
    <w:p w14:paraId="7AEDF8FB" w14:textId="77777777" w:rsidR="00084437" w:rsidRPr="003B01B8" w:rsidRDefault="00084437" w:rsidP="00084437">
      <w:pPr>
        <w:spacing w:after="0" w:line="240" w:lineRule="auto"/>
        <w:jc w:val="both"/>
        <w:rPr>
          <w:rFonts w:asciiTheme="minorHAnsi" w:hAnsiTheme="minorHAnsi" w:cstheme="minorHAnsi"/>
          <w:b/>
          <w:sz w:val="24"/>
          <w:szCs w:val="24"/>
        </w:rPr>
      </w:pPr>
      <w:r w:rsidRPr="003B01B8">
        <w:rPr>
          <w:rFonts w:asciiTheme="minorHAnsi" w:hAnsiTheme="minorHAnsi" w:cstheme="minorHAnsi"/>
          <w:b/>
          <w:sz w:val="24"/>
          <w:szCs w:val="24"/>
        </w:rPr>
        <w:t xml:space="preserve">Kutseeksami </w:t>
      </w:r>
      <w:r>
        <w:rPr>
          <w:rFonts w:asciiTheme="minorHAnsi" w:hAnsiTheme="minorHAnsi" w:cstheme="minorHAnsi"/>
          <w:b/>
          <w:sz w:val="24"/>
          <w:szCs w:val="24"/>
        </w:rPr>
        <w:t xml:space="preserve">2. </w:t>
      </w:r>
      <w:r w:rsidRPr="003B01B8">
        <w:rPr>
          <w:rFonts w:asciiTheme="minorHAnsi" w:hAnsiTheme="minorHAnsi" w:cstheme="minorHAnsi"/>
          <w:b/>
          <w:sz w:val="24"/>
          <w:szCs w:val="24"/>
        </w:rPr>
        <w:t xml:space="preserve">etapi 2. osa - </w:t>
      </w:r>
      <w:r w:rsidRPr="003B01B8">
        <w:rPr>
          <w:rFonts w:asciiTheme="minorHAnsi" w:hAnsiTheme="minorHAnsi" w:cstheme="minorHAnsi"/>
          <w:sz w:val="24"/>
          <w:szCs w:val="24"/>
        </w:rPr>
        <w:t>hotelli vastuvõtutöö rollimäng teenuste pakkumise ja lisamüügi tegemine eesti ja inglise keeles.</w:t>
      </w:r>
      <w:r w:rsidRPr="003B01B8">
        <w:rPr>
          <w:rFonts w:asciiTheme="minorHAnsi" w:hAnsiTheme="minorHAnsi" w:cstheme="minorHAnsi"/>
          <w:b/>
          <w:strike/>
          <w:sz w:val="24"/>
          <w:szCs w:val="24"/>
        </w:rPr>
        <w:t xml:space="preserve"> </w:t>
      </w:r>
    </w:p>
    <w:p w14:paraId="1675AD99" w14:textId="77777777" w:rsidR="00084437" w:rsidRPr="003B01B8" w:rsidRDefault="00084437" w:rsidP="00084437">
      <w:pPr>
        <w:spacing w:after="0" w:line="240" w:lineRule="auto"/>
        <w:jc w:val="both"/>
        <w:rPr>
          <w:rFonts w:asciiTheme="minorHAnsi" w:eastAsia="Times New Roman" w:hAnsiTheme="minorHAnsi" w:cstheme="minorHAnsi"/>
          <w:sz w:val="24"/>
          <w:szCs w:val="24"/>
        </w:rPr>
      </w:pPr>
      <w:r w:rsidRPr="003B01B8">
        <w:rPr>
          <w:rFonts w:asciiTheme="minorHAnsi" w:hAnsiTheme="minorHAnsi" w:cstheme="minorHAnsi"/>
          <w:sz w:val="24"/>
          <w:szCs w:val="24"/>
        </w:rPr>
        <w:t>T</w:t>
      </w:r>
      <w:r w:rsidRPr="003B01B8">
        <w:rPr>
          <w:rFonts w:asciiTheme="minorHAnsi" w:eastAsia="Times New Roman" w:hAnsiTheme="minorHAnsi" w:cstheme="minorHAnsi"/>
          <w:sz w:val="24"/>
          <w:szCs w:val="24"/>
        </w:rPr>
        <w:t xml:space="preserve">eenindussituatsiooni lahendamine läbi rollimängu, kus taotleja registreerib kliendi sisse ja välja, tutvustab hotelli teenuseid ja teeb lisamüüki eesti ja inglise keeles. Taotleja demonstreerib oma erialase eesti ja inglise keele oskust, lisaks ka erialaseid teadmisi, praktilisi oskusi, hoiakuid ja valmisolekut kutsealal töötamiseks. </w:t>
      </w:r>
    </w:p>
    <w:p w14:paraId="3B917629" w14:textId="77777777" w:rsidR="00084437" w:rsidRPr="003B01B8" w:rsidRDefault="00084437" w:rsidP="00084437">
      <w:pPr>
        <w:pStyle w:val="NoSpacing"/>
        <w:rPr>
          <w:rFonts w:asciiTheme="minorHAnsi" w:hAnsiTheme="minorHAnsi" w:cstheme="minorHAnsi"/>
          <w:sz w:val="24"/>
          <w:szCs w:val="24"/>
        </w:rPr>
      </w:pPr>
    </w:p>
    <w:p w14:paraId="566EE9D8" w14:textId="77777777" w:rsidR="00084437" w:rsidRDefault="00084437" w:rsidP="00084437">
      <w:pPr>
        <w:pStyle w:val="NoSpacing"/>
        <w:rPr>
          <w:rFonts w:asciiTheme="minorHAnsi" w:hAnsiTheme="minorHAnsi" w:cstheme="minorHAnsi"/>
          <w:sz w:val="24"/>
          <w:szCs w:val="24"/>
        </w:rPr>
      </w:pPr>
      <w:r w:rsidRPr="003B01B8">
        <w:rPr>
          <w:rFonts w:asciiTheme="minorHAnsi" w:hAnsiTheme="minorHAnsi" w:cstheme="minorHAnsi"/>
          <w:sz w:val="24"/>
          <w:szCs w:val="24"/>
        </w:rPr>
        <w:t xml:space="preserve">Kutseeksami </w:t>
      </w:r>
      <w:r>
        <w:rPr>
          <w:rFonts w:asciiTheme="minorHAnsi" w:hAnsiTheme="minorHAnsi" w:cstheme="minorHAnsi"/>
          <w:sz w:val="24"/>
          <w:szCs w:val="24"/>
        </w:rPr>
        <w:t xml:space="preserve">2. etapi </w:t>
      </w:r>
      <w:r w:rsidRPr="003B01B8">
        <w:rPr>
          <w:rFonts w:asciiTheme="minorHAnsi" w:hAnsiTheme="minorHAnsi" w:cstheme="minorHAnsi"/>
          <w:sz w:val="24"/>
          <w:szCs w:val="24"/>
        </w:rPr>
        <w:t>2. osaga hinnatakse järgnevaid kompetentse:</w:t>
      </w:r>
    </w:p>
    <w:p w14:paraId="780DF355" w14:textId="77777777" w:rsidR="00084437" w:rsidRPr="00084437" w:rsidRDefault="00084437" w:rsidP="00084437">
      <w:pPr>
        <w:numPr>
          <w:ilvl w:val="0"/>
          <w:numId w:val="34"/>
        </w:numPr>
        <w:suppressAutoHyphens w:val="0"/>
        <w:spacing w:after="0" w:line="240" w:lineRule="auto"/>
        <w:jc w:val="both"/>
        <w:rPr>
          <w:sz w:val="24"/>
          <w:szCs w:val="24"/>
        </w:rPr>
      </w:pPr>
      <w:r w:rsidRPr="00084437">
        <w:rPr>
          <w:sz w:val="24"/>
          <w:szCs w:val="24"/>
        </w:rPr>
        <w:t>klientide teenindamine ja müügitöö;</w:t>
      </w:r>
    </w:p>
    <w:p w14:paraId="4A3D0B59" w14:textId="77777777" w:rsidR="00084437" w:rsidRPr="00084437" w:rsidRDefault="00084437" w:rsidP="00084437">
      <w:pPr>
        <w:numPr>
          <w:ilvl w:val="0"/>
          <w:numId w:val="34"/>
        </w:numPr>
        <w:suppressAutoHyphens w:val="0"/>
        <w:spacing w:after="0" w:line="240" w:lineRule="auto"/>
        <w:jc w:val="both"/>
        <w:rPr>
          <w:strike/>
          <w:sz w:val="24"/>
          <w:szCs w:val="24"/>
        </w:rPr>
      </w:pPr>
      <w:r w:rsidRPr="00084437">
        <w:rPr>
          <w:sz w:val="24"/>
          <w:szCs w:val="24"/>
        </w:rPr>
        <w:t>läbiva kompetentsina inglise keele oskus.</w:t>
      </w:r>
    </w:p>
    <w:p w14:paraId="22E93EC2" w14:textId="77777777" w:rsidR="00084437" w:rsidRDefault="00084437" w:rsidP="00E544C5">
      <w:pPr>
        <w:pStyle w:val="ListParagraph"/>
        <w:ind w:left="0"/>
        <w:jc w:val="both"/>
        <w:rPr>
          <w:b/>
          <w:bCs/>
          <w:color w:val="0070C0"/>
          <w:sz w:val="24"/>
          <w:szCs w:val="24"/>
        </w:rPr>
      </w:pPr>
    </w:p>
    <w:tbl>
      <w:tblPr>
        <w:tblW w:w="9274" w:type="dxa"/>
        <w:tblInd w:w="-20" w:type="dxa"/>
        <w:tblLayout w:type="fixed"/>
        <w:tblLook w:val="0000" w:firstRow="0" w:lastRow="0" w:firstColumn="0" w:lastColumn="0" w:noHBand="0" w:noVBand="0"/>
      </w:tblPr>
      <w:tblGrid>
        <w:gridCol w:w="3249"/>
        <w:gridCol w:w="6025"/>
      </w:tblGrid>
      <w:tr w:rsidR="0048384A" w:rsidRPr="00EF06A4" w14:paraId="50DAB1A2" w14:textId="77777777" w:rsidTr="000B0841">
        <w:trPr>
          <w:trHeight w:val="475"/>
        </w:trPr>
        <w:tc>
          <w:tcPr>
            <w:tcW w:w="3249" w:type="dxa"/>
            <w:tcBorders>
              <w:top w:val="single" w:sz="4" w:space="0" w:color="000000"/>
              <w:left w:val="single" w:sz="4" w:space="0" w:color="000000"/>
              <w:bottom w:val="single" w:sz="4" w:space="0" w:color="000000"/>
            </w:tcBorders>
            <w:shd w:val="clear" w:color="auto" w:fill="auto"/>
          </w:tcPr>
          <w:p w14:paraId="691961C1" w14:textId="77777777" w:rsidR="0048384A" w:rsidRPr="00EF06A4" w:rsidRDefault="0048384A" w:rsidP="000B0841">
            <w:pPr>
              <w:pStyle w:val="NoSpacing"/>
              <w:snapToGrid w:val="0"/>
              <w:rPr>
                <w:rFonts w:asciiTheme="minorHAnsi" w:hAnsiTheme="minorHAnsi" w:cstheme="minorHAnsi"/>
                <w:b/>
                <w:sz w:val="24"/>
                <w:szCs w:val="24"/>
              </w:rPr>
            </w:pPr>
            <w:r w:rsidRPr="00EF06A4">
              <w:rPr>
                <w:rFonts w:asciiTheme="minorHAnsi" w:hAnsiTheme="minorHAnsi" w:cstheme="minorHAnsi"/>
                <w:b/>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0DC81BAF" w14:textId="77777777" w:rsidR="0048384A" w:rsidRPr="00EF06A4" w:rsidRDefault="0048384A" w:rsidP="000B0841">
            <w:pPr>
              <w:snapToGrid w:val="0"/>
              <w:spacing w:after="0" w:line="240" w:lineRule="auto"/>
              <w:ind w:left="317" w:hanging="317"/>
              <w:rPr>
                <w:rFonts w:asciiTheme="minorHAnsi" w:hAnsiTheme="minorHAnsi" w:cstheme="minorHAnsi"/>
                <w:b/>
                <w:sz w:val="24"/>
                <w:szCs w:val="24"/>
              </w:rPr>
            </w:pPr>
            <w:r w:rsidRPr="00EF06A4">
              <w:rPr>
                <w:rFonts w:asciiTheme="minorHAnsi" w:hAnsiTheme="minorHAnsi" w:cstheme="minorHAnsi"/>
                <w:b/>
                <w:sz w:val="24"/>
                <w:szCs w:val="24"/>
              </w:rPr>
              <w:t>Hindamise korraldus</w:t>
            </w:r>
          </w:p>
        </w:tc>
      </w:tr>
      <w:tr w:rsidR="0048384A" w:rsidRPr="00EF06A4" w14:paraId="3DD1B9A6" w14:textId="77777777" w:rsidTr="000B0841">
        <w:trPr>
          <w:trHeight w:val="2707"/>
        </w:trPr>
        <w:tc>
          <w:tcPr>
            <w:tcW w:w="3249" w:type="dxa"/>
            <w:tcBorders>
              <w:top w:val="single" w:sz="4" w:space="0" w:color="000000"/>
              <w:left w:val="single" w:sz="4" w:space="0" w:color="000000"/>
              <w:bottom w:val="single" w:sz="4" w:space="0" w:color="000000"/>
            </w:tcBorders>
            <w:shd w:val="clear" w:color="auto" w:fill="auto"/>
          </w:tcPr>
          <w:p w14:paraId="70DD825E" w14:textId="77777777" w:rsidR="0048384A" w:rsidRPr="007D25E4" w:rsidRDefault="0048384A" w:rsidP="000B0841">
            <w:pPr>
              <w:spacing w:after="0" w:line="240" w:lineRule="auto"/>
              <w:jc w:val="both"/>
              <w:rPr>
                <w:rFonts w:asciiTheme="minorHAnsi" w:eastAsia="Times New Roman" w:hAnsiTheme="minorHAnsi" w:cstheme="minorHAnsi"/>
                <w:sz w:val="24"/>
                <w:szCs w:val="24"/>
              </w:rPr>
            </w:pPr>
            <w:r w:rsidRPr="007D25E4">
              <w:rPr>
                <w:rFonts w:asciiTheme="minorHAnsi" w:eastAsia="Times New Roman" w:hAnsiTheme="minorHAnsi" w:cstheme="minorHAnsi"/>
                <w:sz w:val="24"/>
                <w:szCs w:val="24"/>
              </w:rPr>
              <w:t xml:space="preserve">Taotleja pakub läbi </w:t>
            </w:r>
            <w:r>
              <w:rPr>
                <w:rFonts w:asciiTheme="minorHAnsi" w:eastAsia="Times New Roman" w:hAnsiTheme="minorHAnsi" w:cstheme="minorHAnsi"/>
                <w:sz w:val="24"/>
                <w:szCs w:val="24"/>
              </w:rPr>
              <w:t xml:space="preserve">praktilise suulise eksami ehk </w:t>
            </w:r>
            <w:r w:rsidRPr="007D25E4">
              <w:rPr>
                <w:rFonts w:asciiTheme="minorHAnsi" w:eastAsia="Times New Roman" w:hAnsiTheme="minorHAnsi" w:cstheme="minorHAnsi"/>
                <w:sz w:val="24"/>
                <w:szCs w:val="24"/>
              </w:rPr>
              <w:t>rollimängu sobivad lahendused kliendi sisse- ja väljaregistreerimiseks, teeb lisamüüki ja tutvustab piirkonda eesti ja inglise keeles ning lahendab teenindussituatsiooni.</w:t>
            </w:r>
          </w:p>
          <w:p w14:paraId="7CDF4D46" w14:textId="77777777" w:rsidR="0048384A" w:rsidRDefault="0048384A" w:rsidP="000B0841">
            <w:pPr>
              <w:spacing w:after="0" w:line="240" w:lineRule="auto"/>
              <w:rPr>
                <w:rFonts w:asciiTheme="minorHAnsi" w:eastAsia="Times New Roman" w:hAnsiTheme="minorHAnsi" w:cstheme="minorHAnsi"/>
                <w:sz w:val="24"/>
                <w:szCs w:val="24"/>
              </w:rPr>
            </w:pPr>
          </w:p>
          <w:p w14:paraId="1DA483D2" w14:textId="77777777" w:rsidR="0048384A" w:rsidRPr="00F83902" w:rsidRDefault="0048384A" w:rsidP="000B0841">
            <w:pPr>
              <w:spacing w:after="0" w:line="240" w:lineRule="auto"/>
              <w:rPr>
                <w:rFonts w:asciiTheme="minorHAnsi" w:eastAsia="Times New Roman" w:hAnsiTheme="minorHAnsi" w:cstheme="minorHAnsi"/>
                <w:color w:val="FF0000"/>
                <w:sz w:val="24"/>
                <w:szCs w:val="24"/>
              </w:rPr>
            </w:pPr>
          </w:p>
          <w:p w14:paraId="4B61DFD6" w14:textId="77777777" w:rsidR="0048384A" w:rsidRPr="00EF06A4" w:rsidRDefault="0048384A" w:rsidP="000B0841">
            <w:pPr>
              <w:pStyle w:val="ListParagraph"/>
              <w:ind w:left="360"/>
              <w:rPr>
                <w:rFonts w:asciiTheme="minorHAnsi" w:hAnsiTheme="minorHAnsi" w:cstheme="minorHAnsi"/>
                <w:b/>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04D4F8B3" w14:textId="77777777" w:rsidR="0048384A" w:rsidRDefault="0048384A" w:rsidP="000B0841">
            <w:pPr>
              <w:numPr>
                <w:ilvl w:val="0"/>
                <w:numId w:val="2"/>
              </w:numPr>
              <w:spacing w:after="0" w:line="240" w:lineRule="auto"/>
              <w:ind w:left="360"/>
              <w:jc w:val="both"/>
              <w:rPr>
                <w:rFonts w:asciiTheme="minorHAnsi" w:hAnsiTheme="minorHAnsi" w:cstheme="minorHAnsi"/>
                <w:sz w:val="24"/>
                <w:szCs w:val="24"/>
              </w:rPr>
            </w:pPr>
            <w:r w:rsidRPr="00290681">
              <w:rPr>
                <w:rFonts w:asciiTheme="minorHAnsi" w:hAnsiTheme="minorHAnsi" w:cstheme="minorHAnsi"/>
                <w:sz w:val="24"/>
                <w:szCs w:val="24"/>
              </w:rPr>
              <w:t xml:space="preserve">Taotleja võtab loosiga inglise keeles läbiviidava hindamisülesande osa. </w:t>
            </w:r>
          </w:p>
          <w:p w14:paraId="7955AA57" w14:textId="77777777" w:rsidR="0048384A" w:rsidRPr="00290681" w:rsidRDefault="0048384A" w:rsidP="000B0841">
            <w:pPr>
              <w:numPr>
                <w:ilvl w:val="0"/>
                <w:numId w:val="2"/>
              </w:numPr>
              <w:spacing w:after="0" w:line="240" w:lineRule="auto"/>
              <w:ind w:left="360"/>
              <w:jc w:val="both"/>
              <w:rPr>
                <w:rFonts w:asciiTheme="minorHAnsi" w:hAnsiTheme="minorHAnsi" w:cstheme="minorHAnsi"/>
                <w:sz w:val="24"/>
                <w:szCs w:val="24"/>
              </w:rPr>
            </w:pPr>
            <w:r w:rsidRPr="00290681">
              <w:rPr>
                <w:rFonts w:asciiTheme="minorHAnsi" w:hAnsiTheme="minorHAnsi" w:cstheme="minorHAnsi"/>
                <w:sz w:val="24"/>
                <w:szCs w:val="24"/>
              </w:rPr>
              <w:t>Taotleja lahendab järjest 2 teenindussituatsiooni – ühe eesti ja teise inglise keeles</w:t>
            </w:r>
            <w:r>
              <w:rPr>
                <w:rFonts w:asciiTheme="minorHAnsi" w:hAnsiTheme="minorHAnsi" w:cstheme="minorHAnsi"/>
                <w:sz w:val="24"/>
                <w:szCs w:val="24"/>
              </w:rPr>
              <w:t>:</w:t>
            </w:r>
            <w:r w:rsidRPr="00290681">
              <w:rPr>
                <w:rFonts w:asciiTheme="minorHAnsi" w:hAnsiTheme="minorHAnsi" w:cstheme="minorHAnsi"/>
                <w:sz w:val="24"/>
                <w:szCs w:val="24"/>
              </w:rPr>
              <w:t xml:space="preserve"> a) kliendi sisse</w:t>
            </w:r>
            <w:r>
              <w:rPr>
                <w:rFonts w:asciiTheme="minorHAnsi" w:hAnsiTheme="minorHAnsi" w:cstheme="minorHAnsi"/>
                <w:sz w:val="24"/>
                <w:szCs w:val="24"/>
              </w:rPr>
              <w:t xml:space="preserve"> </w:t>
            </w:r>
            <w:r w:rsidRPr="00290681">
              <w:rPr>
                <w:rFonts w:asciiTheme="minorHAnsi" w:hAnsiTheme="minorHAnsi" w:cstheme="minorHAnsi"/>
                <w:sz w:val="24"/>
                <w:szCs w:val="24"/>
              </w:rPr>
              <w:t>registreerimine koos teenuste tutvustamisega ja b) kliendi väljaregistreerimine koos kliendilt teenuste kohta tagasiside küsimisega. Teenindussituatsioonide lahendamisel kasutab taotleja erinevaid dokumendivorme.</w:t>
            </w:r>
          </w:p>
          <w:p w14:paraId="6674B81A" w14:textId="77777777" w:rsidR="0048384A" w:rsidRPr="00290681" w:rsidRDefault="0048384A" w:rsidP="000B0841">
            <w:pPr>
              <w:numPr>
                <w:ilvl w:val="0"/>
                <w:numId w:val="2"/>
              </w:numPr>
              <w:spacing w:after="0" w:line="240" w:lineRule="auto"/>
              <w:ind w:left="360"/>
              <w:jc w:val="both"/>
              <w:rPr>
                <w:rFonts w:asciiTheme="minorHAnsi" w:hAnsiTheme="minorHAnsi" w:cstheme="minorHAnsi"/>
                <w:strike/>
                <w:sz w:val="24"/>
                <w:szCs w:val="24"/>
              </w:rPr>
            </w:pPr>
            <w:r w:rsidRPr="00290681">
              <w:rPr>
                <w:rFonts w:asciiTheme="minorHAnsi" w:hAnsiTheme="minorHAnsi" w:cstheme="minorHAnsi"/>
                <w:sz w:val="24"/>
                <w:szCs w:val="24"/>
              </w:rPr>
              <w:t>Taotleja lahendab teenindussituatsioonid kasutades sobivaid eesti- ja inglisekeelseid termineid.</w:t>
            </w:r>
          </w:p>
          <w:p w14:paraId="26C797E3" w14:textId="77777777" w:rsidR="0048384A" w:rsidRPr="00290681" w:rsidRDefault="0048384A" w:rsidP="000B0841">
            <w:pPr>
              <w:numPr>
                <w:ilvl w:val="0"/>
                <w:numId w:val="2"/>
              </w:numPr>
              <w:spacing w:after="0" w:line="240" w:lineRule="auto"/>
              <w:ind w:left="360"/>
              <w:jc w:val="both"/>
              <w:rPr>
                <w:rFonts w:asciiTheme="minorHAnsi" w:hAnsiTheme="minorHAnsi" w:cstheme="minorHAnsi"/>
                <w:sz w:val="24"/>
                <w:szCs w:val="24"/>
              </w:rPr>
            </w:pPr>
            <w:r w:rsidRPr="00290681">
              <w:rPr>
                <w:rFonts w:asciiTheme="minorHAnsi" w:hAnsiTheme="minorHAnsi" w:cstheme="minorHAnsi"/>
                <w:sz w:val="24"/>
                <w:szCs w:val="24"/>
              </w:rPr>
              <w:t xml:space="preserve">Taotleja vastab hindamiskomisjoni </w:t>
            </w:r>
            <w:r>
              <w:rPr>
                <w:rFonts w:asciiTheme="minorHAnsi" w:hAnsiTheme="minorHAnsi" w:cstheme="minorHAnsi"/>
                <w:sz w:val="24"/>
                <w:szCs w:val="24"/>
              </w:rPr>
              <w:t xml:space="preserve">täiendavatele </w:t>
            </w:r>
            <w:r w:rsidRPr="00290681">
              <w:rPr>
                <w:rFonts w:asciiTheme="minorHAnsi" w:hAnsiTheme="minorHAnsi" w:cstheme="minorHAnsi"/>
                <w:sz w:val="24"/>
                <w:szCs w:val="24"/>
              </w:rPr>
              <w:t>lisaküsimustele piirkonnas paiknevate toitlustus-, meelelahutus- ja turismiobjektide kohta.</w:t>
            </w:r>
          </w:p>
          <w:p w14:paraId="521A9C28" w14:textId="77777777" w:rsidR="0048384A" w:rsidRPr="009438E5" w:rsidRDefault="0048384A" w:rsidP="000B0841">
            <w:pPr>
              <w:numPr>
                <w:ilvl w:val="0"/>
                <w:numId w:val="2"/>
              </w:numPr>
              <w:spacing w:after="0" w:line="240" w:lineRule="auto"/>
              <w:ind w:left="360"/>
              <w:jc w:val="both"/>
              <w:rPr>
                <w:rFonts w:asciiTheme="minorHAnsi" w:hAnsiTheme="minorHAnsi" w:cstheme="minorHAnsi"/>
                <w:sz w:val="24"/>
                <w:szCs w:val="24"/>
              </w:rPr>
            </w:pPr>
            <w:r w:rsidRPr="00290681">
              <w:rPr>
                <w:rFonts w:asciiTheme="minorHAnsi" w:hAnsiTheme="minorHAnsi" w:cstheme="minorHAnsi"/>
                <w:bCs/>
                <w:sz w:val="24"/>
                <w:szCs w:val="24"/>
              </w:rPr>
              <w:t>Täpsed teenindussituatsiooniga seonduvad ülesanded selguvad eksamil ja need on rollimängu üheks osaks.</w:t>
            </w:r>
          </w:p>
          <w:p w14:paraId="61E58950" w14:textId="77777777" w:rsidR="0048384A" w:rsidRPr="0025451E" w:rsidRDefault="0048384A" w:rsidP="000B0841">
            <w:pPr>
              <w:numPr>
                <w:ilvl w:val="0"/>
                <w:numId w:val="2"/>
              </w:num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Praktilise eksami kestus kokku on orienteeruvalt 20 minutit.</w:t>
            </w:r>
          </w:p>
        </w:tc>
      </w:tr>
    </w:tbl>
    <w:p w14:paraId="31CBEB40" w14:textId="77777777" w:rsidR="0048384A" w:rsidRDefault="0048384A" w:rsidP="00E544C5">
      <w:pPr>
        <w:pStyle w:val="ListParagraph"/>
        <w:ind w:left="0"/>
        <w:jc w:val="both"/>
        <w:rPr>
          <w:b/>
          <w:bCs/>
          <w:color w:val="0070C0"/>
          <w:sz w:val="24"/>
          <w:szCs w:val="24"/>
        </w:rPr>
      </w:pPr>
    </w:p>
    <w:p w14:paraId="4DFC84DA" w14:textId="77777777" w:rsidR="0048384A" w:rsidRPr="00EF06A4" w:rsidRDefault="0048384A" w:rsidP="00EB1B98">
      <w:pPr>
        <w:pStyle w:val="Heading1"/>
      </w:pPr>
      <w:bookmarkStart w:id="6" w:name="_Toc7993073"/>
      <w:r>
        <w:lastRenderedPageBreak/>
        <w:t>5</w:t>
      </w:r>
      <w:r w:rsidRPr="00EF06A4">
        <w:t xml:space="preserve">. </w:t>
      </w:r>
      <w:r w:rsidRPr="007D25E4">
        <w:t>Hindamisjuhend kutseeksami hindajale</w:t>
      </w:r>
      <w:bookmarkEnd w:id="6"/>
    </w:p>
    <w:p w14:paraId="6B818F96" w14:textId="77777777" w:rsidR="0048384A" w:rsidRDefault="0048384A" w:rsidP="0048384A">
      <w:pPr>
        <w:spacing w:after="0" w:line="240" w:lineRule="auto"/>
        <w:jc w:val="both"/>
        <w:rPr>
          <w:rFonts w:asciiTheme="minorHAnsi" w:hAnsiTheme="minorHAnsi" w:cstheme="minorHAnsi"/>
          <w:sz w:val="24"/>
          <w:szCs w:val="24"/>
        </w:rPr>
      </w:pPr>
    </w:p>
    <w:p w14:paraId="646E5903" w14:textId="77777777" w:rsidR="0048384A" w:rsidRPr="007D25E4" w:rsidRDefault="0048384A" w:rsidP="0048384A">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Enne hindamist tutvuge:</w:t>
      </w:r>
    </w:p>
    <w:p w14:paraId="7859BB1A" w14:textId="77777777" w:rsidR="0048384A" w:rsidRPr="007D25E4" w:rsidRDefault="009B7111" w:rsidP="0048384A">
      <w:pPr>
        <w:numPr>
          <w:ilvl w:val="0"/>
          <w:numId w:val="31"/>
        </w:numPr>
        <w:spacing w:after="0" w:line="240" w:lineRule="auto"/>
        <w:rPr>
          <w:rFonts w:asciiTheme="minorHAnsi" w:hAnsiTheme="minorHAnsi" w:cstheme="minorHAnsi"/>
          <w:sz w:val="24"/>
          <w:szCs w:val="24"/>
        </w:rPr>
      </w:pPr>
      <w:hyperlink r:id="rId8" w:history="1">
        <w:r w:rsidR="0048384A" w:rsidRPr="0048384A">
          <w:rPr>
            <w:rStyle w:val="Hyperlink"/>
            <w:rFonts w:asciiTheme="minorHAnsi" w:hAnsiTheme="minorHAnsi" w:cstheme="minorHAnsi"/>
            <w:sz w:val="24"/>
            <w:szCs w:val="24"/>
          </w:rPr>
          <w:t>Hotelliteenindaja, tase 4 kutsestandardiga</w:t>
        </w:r>
      </w:hyperlink>
      <w:r w:rsidR="0048384A">
        <w:rPr>
          <w:rFonts w:asciiTheme="minorHAnsi" w:hAnsiTheme="minorHAnsi" w:cstheme="minorHAnsi"/>
          <w:sz w:val="24"/>
          <w:szCs w:val="24"/>
        </w:rPr>
        <w:t xml:space="preserve"> </w:t>
      </w:r>
    </w:p>
    <w:p w14:paraId="256BCDAE" w14:textId="77777777" w:rsidR="0048384A" w:rsidRPr="007D25E4" w:rsidRDefault="009B7111" w:rsidP="0048384A">
      <w:pPr>
        <w:numPr>
          <w:ilvl w:val="0"/>
          <w:numId w:val="31"/>
        </w:numPr>
        <w:spacing w:after="0" w:line="240" w:lineRule="auto"/>
        <w:jc w:val="both"/>
        <w:rPr>
          <w:rFonts w:asciiTheme="minorHAnsi" w:hAnsiTheme="minorHAnsi" w:cstheme="minorHAnsi"/>
          <w:sz w:val="24"/>
          <w:szCs w:val="24"/>
        </w:rPr>
      </w:pPr>
      <w:hyperlink r:id="rId9" w:history="1">
        <w:r w:rsidR="0048384A" w:rsidRPr="00BD57B0">
          <w:rPr>
            <w:rStyle w:val="Hyperlink"/>
            <w:rFonts w:asciiTheme="minorHAnsi" w:hAnsiTheme="minorHAnsi" w:cstheme="minorHAnsi"/>
            <w:sz w:val="24"/>
            <w:szCs w:val="24"/>
          </w:rPr>
          <w:t>kompetentsipõhise hindamise mõistete ja põhimõtetega</w:t>
        </w:r>
      </w:hyperlink>
      <w:r w:rsidR="0048384A" w:rsidRPr="007D25E4">
        <w:rPr>
          <w:rFonts w:asciiTheme="minorHAnsi" w:hAnsiTheme="minorHAnsi" w:cstheme="minorHAnsi"/>
          <w:sz w:val="24"/>
          <w:szCs w:val="24"/>
        </w:rPr>
        <w:t>,</w:t>
      </w:r>
      <w:r w:rsidR="0048384A">
        <w:rPr>
          <w:rFonts w:asciiTheme="minorHAnsi" w:hAnsiTheme="minorHAnsi" w:cstheme="minorHAnsi"/>
          <w:sz w:val="24"/>
          <w:szCs w:val="24"/>
        </w:rPr>
        <w:t xml:space="preserve"> juhend asub Kutsekoja kodulehel</w:t>
      </w:r>
    </w:p>
    <w:p w14:paraId="33BE6228" w14:textId="77777777" w:rsidR="0048384A" w:rsidRPr="007D25E4" w:rsidRDefault="009B7111" w:rsidP="0048384A">
      <w:pPr>
        <w:numPr>
          <w:ilvl w:val="0"/>
          <w:numId w:val="31"/>
        </w:numPr>
        <w:spacing w:after="0" w:line="240" w:lineRule="auto"/>
        <w:jc w:val="both"/>
        <w:rPr>
          <w:rFonts w:asciiTheme="minorHAnsi" w:hAnsiTheme="minorHAnsi" w:cstheme="minorHAnsi"/>
          <w:sz w:val="24"/>
          <w:szCs w:val="24"/>
        </w:rPr>
      </w:pPr>
      <w:hyperlink r:id="rId10" w:history="1">
        <w:r w:rsidR="0048384A" w:rsidRPr="00BD57B0">
          <w:rPr>
            <w:rStyle w:val="Hyperlink"/>
            <w:rFonts w:asciiTheme="minorHAnsi" w:hAnsiTheme="minorHAnsi" w:cstheme="minorHAnsi"/>
            <w:sz w:val="24"/>
            <w:szCs w:val="24"/>
          </w:rPr>
          <w:t>EHRL kutse andmise korraga majutus- ja toitlustusekutsealade kutsetele</w:t>
        </w:r>
      </w:hyperlink>
      <w:r w:rsidR="0048384A">
        <w:rPr>
          <w:rFonts w:asciiTheme="minorHAnsi" w:hAnsiTheme="minorHAnsi" w:cstheme="minorHAnsi"/>
          <w:sz w:val="24"/>
          <w:szCs w:val="24"/>
        </w:rPr>
        <w:t xml:space="preserve">, juhend asub EHRL kodulehel </w:t>
      </w:r>
    </w:p>
    <w:p w14:paraId="29C8591F" w14:textId="77777777" w:rsidR="0048384A" w:rsidRPr="007D25E4" w:rsidRDefault="0048384A" w:rsidP="0048384A">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hotelliteenindaja</w:t>
      </w:r>
      <w:r w:rsidRPr="007D25E4">
        <w:rPr>
          <w:rFonts w:asciiTheme="minorHAnsi" w:hAnsiTheme="minorHAnsi" w:cstheme="minorHAnsi"/>
          <w:sz w:val="24"/>
          <w:szCs w:val="24"/>
        </w:rPr>
        <w:t>, tase 4  kutseeksami hindamiskriteeriumidega (käesoleva dokumendi punkt 2),</w:t>
      </w:r>
    </w:p>
    <w:p w14:paraId="060FC3C5" w14:textId="77777777" w:rsidR="0048384A" w:rsidRPr="007D25E4" w:rsidRDefault="0048384A" w:rsidP="0048384A">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hotelliteenindaja</w:t>
      </w:r>
      <w:r w:rsidRPr="007D25E4">
        <w:rPr>
          <w:rFonts w:asciiTheme="minorHAnsi" w:hAnsiTheme="minorHAnsi" w:cstheme="minorHAnsi"/>
          <w:sz w:val="24"/>
          <w:szCs w:val="24"/>
        </w:rPr>
        <w:t>, tase 4  kutseeksami hindamismeetoditega (käesoleva dokumendi punkt 3),</w:t>
      </w:r>
    </w:p>
    <w:p w14:paraId="25D61750" w14:textId="77777777" w:rsidR="0048384A" w:rsidRPr="007D25E4" w:rsidRDefault="0048384A" w:rsidP="0048384A">
      <w:pPr>
        <w:numPr>
          <w:ilvl w:val="0"/>
          <w:numId w:val="3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hotelliteenindaja</w:t>
      </w:r>
      <w:r w:rsidRPr="007D25E4">
        <w:rPr>
          <w:rFonts w:asciiTheme="minorHAnsi" w:hAnsiTheme="minorHAnsi" w:cstheme="minorHAnsi"/>
          <w:sz w:val="24"/>
          <w:szCs w:val="24"/>
        </w:rPr>
        <w:t>, tase 4  kutseeksami hindamisülesannetega (käesoleva dokumendi punkt 4),</w:t>
      </w:r>
    </w:p>
    <w:p w14:paraId="21491B20" w14:textId="77777777" w:rsidR="0048384A" w:rsidRPr="007D25E4" w:rsidRDefault="0048384A" w:rsidP="0048384A">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hotelliteenindaja</w:t>
      </w:r>
      <w:r w:rsidRPr="007D25E4">
        <w:rPr>
          <w:rFonts w:asciiTheme="minorHAnsi" w:hAnsiTheme="minorHAnsi" w:cstheme="minorHAnsi"/>
          <w:sz w:val="24"/>
          <w:szCs w:val="24"/>
        </w:rPr>
        <w:t>, tase 4  kutseeksami hindamise korraldusega,</w:t>
      </w:r>
    </w:p>
    <w:p w14:paraId="0CA263E9" w14:textId="77777777" w:rsidR="0048384A" w:rsidRPr="007D25E4" w:rsidRDefault="0048384A" w:rsidP="0048384A">
      <w:pPr>
        <w:numPr>
          <w:ilvl w:val="0"/>
          <w:numId w:val="3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hotelliteenindaja</w:t>
      </w:r>
      <w:r w:rsidRPr="007D25E4">
        <w:rPr>
          <w:rFonts w:asciiTheme="minorHAnsi" w:hAnsiTheme="minorHAnsi" w:cstheme="minorHAnsi"/>
          <w:sz w:val="24"/>
          <w:szCs w:val="24"/>
        </w:rPr>
        <w:t>, tase 4  kutseeksami hindamisel kasutatavate vormidega.</w:t>
      </w:r>
    </w:p>
    <w:p w14:paraId="4CDF877C" w14:textId="77777777" w:rsidR="0048384A" w:rsidRPr="007D25E4" w:rsidRDefault="0048384A" w:rsidP="0048384A">
      <w:pPr>
        <w:spacing w:after="0" w:line="240" w:lineRule="auto"/>
        <w:jc w:val="both"/>
        <w:rPr>
          <w:rFonts w:asciiTheme="minorHAnsi" w:hAnsiTheme="minorHAnsi" w:cstheme="minorHAnsi"/>
          <w:sz w:val="24"/>
          <w:szCs w:val="24"/>
        </w:rPr>
      </w:pPr>
    </w:p>
    <w:p w14:paraId="365D6F79" w14:textId="77777777" w:rsidR="0048384A" w:rsidRPr="007D25E4" w:rsidRDefault="0048384A" w:rsidP="0048384A">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Kutseeksamil hindamise ajal</w:t>
      </w:r>
      <w:r>
        <w:rPr>
          <w:rFonts w:asciiTheme="minorHAnsi" w:hAnsiTheme="minorHAnsi" w:cstheme="minorHAnsi"/>
          <w:b/>
          <w:sz w:val="24"/>
          <w:szCs w:val="24"/>
        </w:rPr>
        <w:t>:</w:t>
      </w:r>
      <w:r w:rsidRPr="007D25E4">
        <w:rPr>
          <w:rFonts w:asciiTheme="minorHAnsi" w:hAnsiTheme="minorHAnsi" w:cstheme="minorHAnsi"/>
          <w:b/>
          <w:sz w:val="24"/>
          <w:szCs w:val="24"/>
        </w:rPr>
        <w:t xml:space="preserve"> </w:t>
      </w:r>
    </w:p>
    <w:p w14:paraId="398A3D1D" w14:textId="77777777" w:rsidR="0048384A" w:rsidRPr="007D25E4" w:rsidRDefault="0048384A" w:rsidP="0048384A">
      <w:pPr>
        <w:numPr>
          <w:ilvl w:val="0"/>
          <w:numId w:val="32"/>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jälgige igat taotlejat hindamisprotsessis personaalselt,</w:t>
      </w:r>
    </w:p>
    <w:p w14:paraId="0757584E" w14:textId="77777777" w:rsidR="0048384A" w:rsidRPr="007D25E4" w:rsidRDefault="0048384A" w:rsidP="0048384A">
      <w:pPr>
        <w:numPr>
          <w:ilvl w:val="0"/>
          <w:numId w:val="32"/>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täitke iga taotleja kohta personaalne hindamisvorm (</w:t>
      </w:r>
      <w:r>
        <w:rPr>
          <w:rFonts w:asciiTheme="minorHAnsi" w:hAnsiTheme="minorHAnsi" w:cstheme="minorHAnsi"/>
          <w:sz w:val="24"/>
          <w:szCs w:val="24"/>
        </w:rPr>
        <w:t>V</w:t>
      </w:r>
      <w:r w:rsidRPr="007D25E4">
        <w:rPr>
          <w:rFonts w:asciiTheme="minorHAnsi" w:hAnsiTheme="minorHAnsi" w:cstheme="minorHAnsi"/>
          <w:sz w:val="24"/>
          <w:szCs w:val="24"/>
        </w:rPr>
        <w:t>orm 2),</w:t>
      </w:r>
    </w:p>
    <w:p w14:paraId="3CE368DA" w14:textId="77777777" w:rsidR="0048384A" w:rsidRPr="007D25E4" w:rsidRDefault="0048384A" w:rsidP="0048384A">
      <w:pPr>
        <w:numPr>
          <w:ilvl w:val="0"/>
          <w:numId w:val="32"/>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esitage taotlejale vajadusel küsimusi hindamiskriteeriumide täitmise osas,</w:t>
      </w:r>
    </w:p>
    <w:p w14:paraId="7B3A35BA" w14:textId="77777777" w:rsidR="0048384A" w:rsidRPr="007D25E4" w:rsidRDefault="0048384A" w:rsidP="0048384A">
      <w:pPr>
        <w:numPr>
          <w:ilvl w:val="0"/>
          <w:numId w:val="32"/>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hinnake taotlejat eraldi iga hindamiskriteeriumi järgi</w:t>
      </w:r>
      <w:r>
        <w:rPr>
          <w:rFonts w:asciiTheme="minorHAnsi" w:hAnsiTheme="minorHAnsi" w:cstheme="minorHAnsi"/>
          <w:sz w:val="24"/>
          <w:szCs w:val="24"/>
        </w:rPr>
        <w:t>,</w:t>
      </w:r>
    </w:p>
    <w:p w14:paraId="032C2C2A" w14:textId="77777777" w:rsidR="0048384A" w:rsidRPr="007D25E4" w:rsidRDefault="0048384A" w:rsidP="0048384A">
      <w:pPr>
        <w:numPr>
          <w:ilvl w:val="0"/>
          <w:numId w:val="32"/>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vormistage hindamistulemus taotleja iga hindamiskriteeriumi kohta, võttes arvesse, et kõik hindamiskriteeriumid peavad olema saavutatud (vastavalt kutsestandardis määratletule)</w:t>
      </w:r>
      <w:r>
        <w:rPr>
          <w:rFonts w:asciiTheme="minorHAnsi" w:hAnsiTheme="minorHAnsi" w:cstheme="minorHAnsi"/>
          <w:sz w:val="24"/>
          <w:szCs w:val="24"/>
        </w:rPr>
        <w:t>.</w:t>
      </w:r>
    </w:p>
    <w:p w14:paraId="50A70A05" w14:textId="77777777" w:rsidR="0048384A" w:rsidRPr="007D25E4" w:rsidRDefault="0048384A" w:rsidP="0048384A">
      <w:pPr>
        <w:spacing w:after="0" w:line="240" w:lineRule="auto"/>
        <w:jc w:val="both"/>
        <w:rPr>
          <w:rFonts w:asciiTheme="minorHAnsi" w:hAnsiTheme="minorHAnsi" w:cstheme="minorHAnsi"/>
          <w:sz w:val="24"/>
          <w:szCs w:val="24"/>
        </w:rPr>
      </w:pPr>
    </w:p>
    <w:p w14:paraId="33383597" w14:textId="77777777" w:rsidR="0048384A" w:rsidRPr="007D25E4" w:rsidRDefault="0048384A" w:rsidP="0048384A">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Hindamise järel</w:t>
      </w:r>
      <w:r>
        <w:rPr>
          <w:rFonts w:asciiTheme="minorHAnsi" w:hAnsiTheme="minorHAnsi" w:cstheme="minorHAnsi"/>
          <w:b/>
          <w:sz w:val="24"/>
          <w:szCs w:val="24"/>
        </w:rPr>
        <w:t>:</w:t>
      </w:r>
    </w:p>
    <w:p w14:paraId="0E6CAF2F" w14:textId="77777777" w:rsidR="0048384A" w:rsidRPr="007D25E4" w:rsidRDefault="0048384A" w:rsidP="0048384A">
      <w:pPr>
        <w:numPr>
          <w:ilvl w:val="0"/>
          <w:numId w:val="33"/>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andke taotlejale konstruktiivset tagasisidet,</w:t>
      </w:r>
    </w:p>
    <w:p w14:paraId="7A8962EE" w14:textId="77777777" w:rsidR="0048384A" w:rsidRPr="007D25E4" w:rsidRDefault="0048384A" w:rsidP="0048384A">
      <w:pPr>
        <w:numPr>
          <w:ilvl w:val="0"/>
          <w:numId w:val="33"/>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vormistage hindamistulemus</w:t>
      </w:r>
      <w:r>
        <w:rPr>
          <w:rFonts w:asciiTheme="minorHAnsi" w:hAnsiTheme="minorHAnsi" w:cstheme="minorHAnsi"/>
          <w:sz w:val="24"/>
          <w:szCs w:val="24"/>
        </w:rPr>
        <w:t>,</w:t>
      </w:r>
    </w:p>
    <w:p w14:paraId="03A541E5" w14:textId="77777777" w:rsidR="0048384A" w:rsidRDefault="0048384A" w:rsidP="0048384A">
      <w:pPr>
        <w:numPr>
          <w:ilvl w:val="0"/>
          <w:numId w:val="3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Pr="007D25E4">
        <w:rPr>
          <w:rFonts w:asciiTheme="minorHAnsi" w:hAnsiTheme="minorHAnsi" w:cstheme="minorHAnsi"/>
          <w:sz w:val="24"/>
          <w:szCs w:val="24"/>
        </w:rPr>
        <w:t xml:space="preserve">dastage enda tulemus hindamiskomisjoni esimehele. </w:t>
      </w:r>
    </w:p>
    <w:p w14:paraId="75DDA45D" w14:textId="77777777" w:rsidR="0048384A" w:rsidRDefault="0048384A" w:rsidP="0048384A">
      <w:pPr>
        <w:spacing w:after="0" w:line="240" w:lineRule="auto"/>
        <w:jc w:val="both"/>
        <w:rPr>
          <w:rFonts w:asciiTheme="minorHAnsi" w:hAnsiTheme="minorHAnsi" w:cstheme="minorHAnsi"/>
          <w:sz w:val="24"/>
          <w:szCs w:val="24"/>
        </w:rPr>
      </w:pPr>
    </w:p>
    <w:p w14:paraId="52F76A23" w14:textId="77777777" w:rsidR="0048384A" w:rsidRDefault="0048384A" w:rsidP="0048384A">
      <w:pPr>
        <w:spacing w:after="0" w:line="240" w:lineRule="auto"/>
        <w:jc w:val="both"/>
        <w:rPr>
          <w:rFonts w:asciiTheme="minorHAnsi" w:hAnsiTheme="minorHAnsi" w:cstheme="minorHAnsi"/>
          <w:sz w:val="24"/>
          <w:szCs w:val="24"/>
        </w:rPr>
      </w:pPr>
      <w:r w:rsidRPr="0064611E">
        <w:rPr>
          <w:rFonts w:asciiTheme="minorHAnsi" w:hAnsiTheme="minorHAnsi" w:cstheme="minorHAnsi"/>
          <w:sz w:val="24"/>
          <w:szCs w:val="24"/>
        </w:rPr>
        <w:t xml:space="preserve">Tekkivad vaided ja kaebused hindamiskomisjoni töö </w:t>
      </w:r>
      <w:r>
        <w:rPr>
          <w:rFonts w:asciiTheme="minorHAnsi" w:hAnsiTheme="minorHAnsi" w:cstheme="minorHAnsi"/>
          <w:sz w:val="24"/>
          <w:szCs w:val="24"/>
        </w:rPr>
        <w:t xml:space="preserve">ja/või kutseeksami tulemuste </w:t>
      </w:r>
      <w:r w:rsidRPr="0064611E">
        <w:rPr>
          <w:rFonts w:asciiTheme="minorHAnsi" w:hAnsiTheme="minorHAnsi" w:cstheme="minorHAnsi"/>
          <w:sz w:val="24"/>
          <w:szCs w:val="24"/>
        </w:rPr>
        <w:t xml:space="preserve">suhtes esitatakse Kutsekomisjonile, kes menetleb neid vastavalt Eestis kehtivale seadusandlusele ja sisemistele protseduurireeglitele.  </w:t>
      </w:r>
    </w:p>
    <w:p w14:paraId="78AF9F59" w14:textId="77777777" w:rsidR="0048384A" w:rsidRDefault="0048384A" w:rsidP="0048384A">
      <w:pPr>
        <w:spacing w:after="0" w:line="240" w:lineRule="auto"/>
        <w:jc w:val="both"/>
        <w:rPr>
          <w:rFonts w:asciiTheme="minorHAnsi" w:hAnsiTheme="minorHAnsi" w:cstheme="minorHAnsi"/>
          <w:sz w:val="24"/>
          <w:szCs w:val="24"/>
        </w:rPr>
      </w:pPr>
    </w:p>
    <w:p w14:paraId="048102FC" w14:textId="77777777" w:rsidR="0048384A" w:rsidRPr="00EF06A4" w:rsidRDefault="0048384A" w:rsidP="0048384A">
      <w:pPr>
        <w:spacing w:after="0" w:line="240" w:lineRule="auto"/>
        <w:jc w:val="both"/>
        <w:rPr>
          <w:rFonts w:asciiTheme="minorHAnsi" w:hAnsiTheme="minorHAnsi" w:cstheme="minorHAnsi"/>
          <w:sz w:val="24"/>
          <w:szCs w:val="24"/>
        </w:rPr>
      </w:pPr>
    </w:p>
    <w:p w14:paraId="079BE6B6" w14:textId="77777777" w:rsidR="00EB1B98" w:rsidRDefault="00EB1B98">
      <w:pPr>
        <w:suppressAutoHyphens w:val="0"/>
        <w:spacing w:after="0" w:line="240" w:lineRule="auto"/>
        <w:rPr>
          <w:rFonts w:asciiTheme="majorHAnsi" w:eastAsiaTheme="majorEastAsia" w:hAnsiTheme="majorHAnsi" w:cstheme="majorBidi"/>
          <w:color w:val="2E74B5" w:themeColor="accent1" w:themeShade="BF"/>
          <w:sz w:val="32"/>
          <w:szCs w:val="32"/>
        </w:rPr>
      </w:pPr>
      <w:r>
        <w:br w:type="page"/>
      </w:r>
    </w:p>
    <w:p w14:paraId="645C3584" w14:textId="44157E52" w:rsidR="0048384A" w:rsidRPr="00EF06A4" w:rsidRDefault="0048384A" w:rsidP="00EB1B98">
      <w:pPr>
        <w:pStyle w:val="Heading1"/>
      </w:pPr>
      <w:bookmarkStart w:id="7" w:name="_Toc7993074"/>
      <w:r>
        <w:lastRenderedPageBreak/>
        <w:t xml:space="preserve">6. </w:t>
      </w:r>
      <w:r w:rsidRPr="00EF06A4">
        <w:t>Vormid hindaja</w:t>
      </w:r>
      <w:r>
        <w:t>te</w:t>
      </w:r>
      <w:r w:rsidRPr="00EF06A4">
        <w:t>le</w:t>
      </w:r>
      <w:bookmarkEnd w:id="7"/>
      <w:r w:rsidRPr="00EF06A4">
        <w:t xml:space="preserve"> </w:t>
      </w:r>
    </w:p>
    <w:p w14:paraId="407DFD18" w14:textId="77777777" w:rsidR="0048384A" w:rsidRPr="00EF06A4" w:rsidRDefault="0048384A" w:rsidP="0048384A">
      <w:pPr>
        <w:pStyle w:val="ListParagraph"/>
        <w:ind w:left="0"/>
        <w:jc w:val="both"/>
        <w:rPr>
          <w:rFonts w:asciiTheme="minorHAnsi" w:hAnsiTheme="minorHAnsi" w:cstheme="minorHAnsi"/>
          <w:sz w:val="24"/>
          <w:szCs w:val="24"/>
        </w:rPr>
      </w:pPr>
    </w:p>
    <w:p w14:paraId="3C634A06" w14:textId="77777777" w:rsidR="0048384A" w:rsidRPr="00EB1B98" w:rsidRDefault="0048384A" w:rsidP="00EB1B98">
      <w:pPr>
        <w:rPr>
          <w:b/>
          <w:color w:val="0070C0"/>
          <w:lang w:eastAsia="et-EE"/>
        </w:rPr>
      </w:pPr>
      <w:r w:rsidRPr="00EB1B98">
        <w:rPr>
          <w:b/>
          <w:color w:val="0070C0"/>
          <w:lang w:eastAsia="et-EE"/>
        </w:rPr>
        <w:t>Vorm 1. Taotleja kompetentside hindamine. 1. etapp</w:t>
      </w:r>
    </w:p>
    <w:p w14:paraId="481BACE2" w14:textId="77777777" w:rsidR="0048384A" w:rsidRPr="00EF06A4" w:rsidRDefault="0048384A" w:rsidP="0048384A">
      <w:pPr>
        <w:spacing w:after="0" w:line="240" w:lineRule="auto"/>
        <w:jc w:val="both"/>
        <w:rPr>
          <w:rFonts w:asciiTheme="minorHAnsi" w:eastAsia="Times New Roman" w:hAnsiTheme="minorHAnsi" w:cstheme="minorHAnsi"/>
          <w:b/>
          <w:bCs/>
          <w:kern w:val="32"/>
          <w:sz w:val="24"/>
          <w:szCs w:val="24"/>
          <w:lang w:eastAsia="et-EE"/>
        </w:rPr>
      </w:pPr>
      <w:r w:rsidRPr="00EF06A4">
        <w:rPr>
          <w:rFonts w:asciiTheme="minorHAnsi" w:eastAsia="Times New Roman" w:hAnsiTheme="minorHAnsi" w:cstheme="minorHAnsi"/>
          <w:b/>
          <w:bCs/>
          <w:kern w:val="32"/>
          <w:sz w:val="24"/>
          <w:szCs w:val="24"/>
          <w:lang w:eastAsia="et-EE"/>
        </w:rPr>
        <w:t>Kool (nimi) protokoll</w:t>
      </w:r>
    </w:p>
    <w:p w14:paraId="68C438BC" w14:textId="77777777" w:rsidR="0048384A" w:rsidRPr="00EF06A4" w:rsidRDefault="0048384A" w:rsidP="0048384A">
      <w:pPr>
        <w:spacing w:after="0" w:line="240" w:lineRule="auto"/>
        <w:rPr>
          <w:rFonts w:asciiTheme="minorHAnsi" w:eastAsia="Times New Roman" w:hAnsiTheme="minorHAnsi" w:cstheme="minorHAnsi"/>
          <w:b/>
          <w:bCs/>
          <w:kern w:val="32"/>
          <w:sz w:val="24"/>
          <w:szCs w:val="24"/>
          <w:lang w:eastAsia="et-EE"/>
        </w:rPr>
      </w:pPr>
    </w:p>
    <w:p w14:paraId="4AC16DF2" w14:textId="77777777" w:rsidR="0048384A" w:rsidRPr="00EF06A4" w:rsidRDefault="0048384A" w:rsidP="0048384A">
      <w:pPr>
        <w:spacing w:after="0" w:line="240" w:lineRule="auto"/>
        <w:jc w:val="both"/>
        <w:rPr>
          <w:rFonts w:asciiTheme="minorHAnsi" w:eastAsia="Times New Roman" w:hAnsiTheme="minorHAnsi" w:cstheme="minorHAnsi"/>
          <w:b/>
          <w:bCs/>
          <w:kern w:val="32"/>
          <w:sz w:val="24"/>
          <w:szCs w:val="24"/>
          <w:lang w:eastAsia="et-EE"/>
        </w:rPr>
      </w:pPr>
      <w:r w:rsidRPr="00EF06A4">
        <w:rPr>
          <w:rFonts w:asciiTheme="minorHAnsi" w:eastAsia="Times New Roman" w:hAnsiTheme="minorHAnsi" w:cstheme="minorHAnsi"/>
          <w:b/>
          <w:bCs/>
          <w:kern w:val="32"/>
          <w:sz w:val="24"/>
          <w:szCs w:val="24"/>
          <w:lang w:eastAsia="et-EE"/>
        </w:rPr>
        <w:t>Koolieksami(tel) hinnatakse järgnevaid kompetentse:</w:t>
      </w:r>
    </w:p>
    <w:p w14:paraId="79A3BB19" w14:textId="77777777" w:rsidR="0048384A" w:rsidRPr="0048384A" w:rsidRDefault="0048384A" w:rsidP="005B4139">
      <w:pPr>
        <w:numPr>
          <w:ilvl w:val="0"/>
          <w:numId w:val="18"/>
        </w:numPr>
        <w:spacing w:after="0" w:line="240" w:lineRule="auto"/>
        <w:jc w:val="both"/>
        <w:rPr>
          <w:sz w:val="24"/>
          <w:szCs w:val="24"/>
        </w:rPr>
      </w:pPr>
      <w:r w:rsidRPr="0048384A">
        <w:rPr>
          <w:sz w:val="24"/>
          <w:szCs w:val="24"/>
        </w:rPr>
        <w:t xml:space="preserve">puhastus ja laomajandus; toitlustusteenindus; üritusteenindus; juhendamine; </w:t>
      </w:r>
      <w:r>
        <w:rPr>
          <w:sz w:val="24"/>
          <w:szCs w:val="24"/>
        </w:rPr>
        <w:t>l</w:t>
      </w:r>
      <w:r w:rsidRPr="0048384A">
        <w:rPr>
          <w:sz w:val="24"/>
          <w:szCs w:val="24"/>
        </w:rPr>
        <w:t>äbivad kompetentsid</w:t>
      </w:r>
    </w:p>
    <w:p w14:paraId="194D9449" w14:textId="77777777" w:rsidR="0048384A" w:rsidRPr="0048384A" w:rsidRDefault="0048384A" w:rsidP="0048384A">
      <w:pPr>
        <w:spacing w:after="0" w:line="240" w:lineRule="auto"/>
        <w:jc w:val="both"/>
        <w:rPr>
          <w:rFonts w:asciiTheme="minorHAnsi" w:hAnsiTheme="minorHAnsi" w:cstheme="minorBidi"/>
          <w:strike/>
          <w:sz w:val="24"/>
          <w:szCs w:val="24"/>
        </w:rPr>
      </w:pPr>
    </w:p>
    <w:tbl>
      <w:tblPr>
        <w:tblW w:w="10739"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540"/>
        <w:gridCol w:w="1275"/>
        <w:gridCol w:w="1275"/>
        <w:gridCol w:w="1134"/>
        <w:gridCol w:w="1985"/>
      </w:tblGrid>
      <w:tr w:rsidR="0048384A" w:rsidRPr="00EF06A4" w14:paraId="537B0A41" w14:textId="77777777" w:rsidTr="000B0841">
        <w:tc>
          <w:tcPr>
            <w:tcW w:w="5070" w:type="dxa"/>
            <w:gridSpan w:val="2"/>
            <w:vMerge w:val="restart"/>
            <w:shd w:val="clear" w:color="auto" w:fill="auto"/>
            <w:vAlign w:val="center"/>
          </w:tcPr>
          <w:p w14:paraId="503E8511"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Taotleja nimi</w:t>
            </w:r>
          </w:p>
        </w:tc>
        <w:tc>
          <w:tcPr>
            <w:tcW w:w="1275" w:type="dxa"/>
          </w:tcPr>
          <w:p w14:paraId="0983C122"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tc>
        <w:tc>
          <w:tcPr>
            <w:tcW w:w="4394" w:type="dxa"/>
            <w:gridSpan w:val="3"/>
            <w:shd w:val="clear" w:color="auto" w:fill="auto"/>
          </w:tcPr>
          <w:p w14:paraId="1E94F4AB"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Hinnang</w:t>
            </w:r>
          </w:p>
        </w:tc>
      </w:tr>
      <w:tr w:rsidR="0048384A" w:rsidRPr="00EF06A4" w14:paraId="3FBB3F20" w14:textId="77777777" w:rsidTr="000B0841">
        <w:tc>
          <w:tcPr>
            <w:tcW w:w="5070" w:type="dxa"/>
            <w:gridSpan w:val="2"/>
            <w:vMerge/>
            <w:shd w:val="clear" w:color="auto" w:fill="auto"/>
          </w:tcPr>
          <w:p w14:paraId="32453A0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tcPr>
          <w:p w14:paraId="24D0E7C8" w14:textId="77777777" w:rsidR="0048384A" w:rsidRDefault="0048384A" w:rsidP="000B0841">
            <w:pPr>
              <w:spacing w:after="0" w:line="240" w:lineRule="auto"/>
              <w:jc w:val="center"/>
              <w:rPr>
                <w:rFonts w:asciiTheme="minorHAnsi" w:eastAsia="Times New Roman" w:hAnsiTheme="minorHAnsi" w:cstheme="minorHAnsi"/>
                <w:sz w:val="24"/>
                <w:szCs w:val="24"/>
              </w:rPr>
            </w:pPr>
          </w:p>
          <w:p w14:paraId="7D589C13"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Isikukood</w:t>
            </w:r>
          </w:p>
        </w:tc>
        <w:tc>
          <w:tcPr>
            <w:tcW w:w="1275" w:type="dxa"/>
            <w:shd w:val="clear" w:color="auto" w:fill="auto"/>
          </w:tcPr>
          <w:p w14:paraId="4B687C7D"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p w14:paraId="027C9D5B"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Täidetud</w:t>
            </w:r>
          </w:p>
        </w:tc>
        <w:tc>
          <w:tcPr>
            <w:tcW w:w="1134" w:type="dxa"/>
            <w:shd w:val="clear" w:color="auto" w:fill="auto"/>
          </w:tcPr>
          <w:p w14:paraId="01AD6CA7"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Mitte täidetud</w:t>
            </w:r>
          </w:p>
        </w:tc>
        <w:tc>
          <w:tcPr>
            <w:tcW w:w="1985" w:type="dxa"/>
          </w:tcPr>
          <w:p w14:paraId="752DE5CF"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Põhjendus/</w:t>
            </w:r>
          </w:p>
          <w:p w14:paraId="7CD62E4D"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märkused</w:t>
            </w:r>
          </w:p>
        </w:tc>
      </w:tr>
      <w:tr w:rsidR="0048384A" w:rsidRPr="00EF06A4" w14:paraId="08D67F47" w14:textId="77777777" w:rsidTr="000B0841">
        <w:trPr>
          <w:trHeight w:val="327"/>
        </w:trPr>
        <w:tc>
          <w:tcPr>
            <w:tcW w:w="530" w:type="dxa"/>
            <w:shd w:val="clear" w:color="auto" w:fill="auto"/>
          </w:tcPr>
          <w:p w14:paraId="0D7191E9"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1.</w:t>
            </w:r>
          </w:p>
        </w:tc>
        <w:tc>
          <w:tcPr>
            <w:tcW w:w="4540" w:type="dxa"/>
            <w:shd w:val="clear" w:color="auto" w:fill="auto"/>
          </w:tcPr>
          <w:p w14:paraId="58F73E9B"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2029AB89"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79A6577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134" w:type="dxa"/>
            <w:shd w:val="clear" w:color="auto" w:fill="auto"/>
          </w:tcPr>
          <w:p w14:paraId="7D769957"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985" w:type="dxa"/>
          </w:tcPr>
          <w:p w14:paraId="49E59D7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07897194" w14:textId="77777777" w:rsidTr="000B0841">
        <w:trPr>
          <w:trHeight w:val="364"/>
        </w:trPr>
        <w:tc>
          <w:tcPr>
            <w:tcW w:w="530" w:type="dxa"/>
            <w:shd w:val="clear" w:color="auto" w:fill="auto"/>
          </w:tcPr>
          <w:p w14:paraId="27DD7E3E"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2.</w:t>
            </w:r>
          </w:p>
        </w:tc>
        <w:tc>
          <w:tcPr>
            <w:tcW w:w="4540" w:type="dxa"/>
            <w:shd w:val="clear" w:color="auto" w:fill="auto"/>
          </w:tcPr>
          <w:p w14:paraId="7740D3E2"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0D0D6A42"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56B221D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134" w:type="dxa"/>
            <w:shd w:val="clear" w:color="auto" w:fill="auto"/>
          </w:tcPr>
          <w:p w14:paraId="0AC93A5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985" w:type="dxa"/>
          </w:tcPr>
          <w:p w14:paraId="64CF80B4"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292FC81B" w14:textId="77777777" w:rsidTr="000B0841">
        <w:tc>
          <w:tcPr>
            <w:tcW w:w="530" w:type="dxa"/>
            <w:shd w:val="clear" w:color="auto" w:fill="auto"/>
          </w:tcPr>
          <w:p w14:paraId="3ED6FBBB"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3.</w:t>
            </w:r>
          </w:p>
        </w:tc>
        <w:tc>
          <w:tcPr>
            <w:tcW w:w="4540" w:type="dxa"/>
            <w:shd w:val="clear" w:color="auto" w:fill="auto"/>
          </w:tcPr>
          <w:p w14:paraId="5883FAEA"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5A3DD5D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1142B75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477F2FB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7557178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2CA80D4D" w14:textId="77777777" w:rsidTr="000B0841">
        <w:tc>
          <w:tcPr>
            <w:tcW w:w="530" w:type="dxa"/>
            <w:shd w:val="clear" w:color="auto" w:fill="auto"/>
          </w:tcPr>
          <w:p w14:paraId="291C70B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4.</w:t>
            </w:r>
          </w:p>
        </w:tc>
        <w:tc>
          <w:tcPr>
            <w:tcW w:w="4540" w:type="dxa"/>
            <w:shd w:val="clear" w:color="auto" w:fill="auto"/>
          </w:tcPr>
          <w:p w14:paraId="431D5CE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5881A86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0126C19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46DD00C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27741DC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07B7AA39" w14:textId="77777777" w:rsidTr="000B0841">
        <w:tc>
          <w:tcPr>
            <w:tcW w:w="530" w:type="dxa"/>
            <w:shd w:val="clear" w:color="auto" w:fill="auto"/>
          </w:tcPr>
          <w:p w14:paraId="461315EB"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5.</w:t>
            </w:r>
          </w:p>
        </w:tc>
        <w:tc>
          <w:tcPr>
            <w:tcW w:w="4540" w:type="dxa"/>
            <w:shd w:val="clear" w:color="auto" w:fill="auto"/>
          </w:tcPr>
          <w:p w14:paraId="653CB521"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64FDAE3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7312790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26B91E9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26D6564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68EBB4A" w14:textId="77777777" w:rsidTr="000B0841">
        <w:tc>
          <w:tcPr>
            <w:tcW w:w="530" w:type="dxa"/>
            <w:shd w:val="clear" w:color="auto" w:fill="auto"/>
          </w:tcPr>
          <w:p w14:paraId="2C09FF6F"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6.</w:t>
            </w:r>
          </w:p>
        </w:tc>
        <w:tc>
          <w:tcPr>
            <w:tcW w:w="4540" w:type="dxa"/>
            <w:shd w:val="clear" w:color="auto" w:fill="auto"/>
          </w:tcPr>
          <w:p w14:paraId="16991E0B"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0B2241E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3C45D27E"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134" w:type="dxa"/>
            <w:shd w:val="clear" w:color="auto" w:fill="auto"/>
          </w:tcPr>
          <w:p w14:paraId="5DA8F461"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985" w:type="dxa"/>
          </w:tcPr>
          <w:p w14:paraId="35B40774"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760094FD" w14:textId="77777777" w:rsidTr="000B0841">
        <w:tc>
          <w:tcPr>
            <w:tcW w:w="530" w:type="dxa"/>
            <w:shd w:val="clear" w:color="auto" w:fill="auto"/>
          </w:tcPr>
          <w:p w14:paraId="3CB3F10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7.</w:t>
            </w:r>
          </w:p>
        </w:tc>
        <w:tc>
          <w:tcPr>
            <w:tcW w:w="4540" w:type="dxa"/>
            <w:shd w:val="clear" w:color="auto" w:fill="auto"/>
          </w:tcPr>
          <w:p w14:paraId="5E329001"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54CB56D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17D0810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34F3B9F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05324EA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3063CF16" w14:textId="77777777" w:rsidTr="000B0841">
        <w:tc>
          <w:tcPr>
            <w:tcW w:w="530" w:type="dxa"/>
            <w:shd w:val="clear" w:color="auto" w:fill="auto"/>
          </w:tcPr>
          <w:p w14:paraId="0F60A7D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8.</w:t>
            </w:r>
          </w:p>
        </w:tc>
        <w:tc>
          <w:tcPr>
            <w:tcW w:w="4540" w:type="dxa"/>
            <w:shd w:val="clear" w:color="auto" w:fill="auto"/>
          </w:tcPr>
          <w:p w14:paraId="0A12EB26"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12D3CBB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623A630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4F5C49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1383551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F51F870" w14:textId="77777777" w:rsidTr="000B0841">
        <w:tc>
          <w:tcPr>
            <w:tcW w:w="530" w:type="dxa"/>
            <w:shd w:val="clear" w:color="auto" w:fill="auto"/>
          </w:tcPr>
          <w:p w14:paraId="000C4B4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9.</w:t>
            </w:r>
          </w:p>
        </w:tc>
        <w:tc>
          <w:tcPr>
            <w:tcW w:w="4540" w:type="dxa"/>
            <w:shd w:val="clear" w:color="auto" w:fill="auto"/>
          </w:tcPr>
          <w:p w14:paraId="72B06C7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753DAEE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5A6BB8D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19F2A1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021E4BE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38398CEA" w14:textId="77777777" w:rsidTr="000B0841">
        <w:tc>
          <w:tcPr>
            <w:tcW w:w="530" w:type="dxa"/>
            <w:shd w:val="clear" w:color="auto" w:fill="auto"/>
          </w:tcPr>
          <w:p w14:paraId="66B4CAA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10.</w:t>
            </w:r>
          </w:p>
        </w:tc>
        <w:tc>
          <w:tcPr>
            <w:tcW w:w="4540" w:type="dxa"/>
            <w:shd w:val="clear" w:color="auto" w:fill="auto"/>
          </w:tcPr>
          <w:p w14:paraId="40CEB9EA"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55BF12A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1E3BB04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2E5F67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7B2E3F2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F1CD12D" w14:textId="77777777" w:rsidTr="000B0841">
        <w:tc>
          <w:tcPr>
            <w:tcW w:w="530" w:type="dxa"/>
            <w:shd w:val="clear" w:color="auto" w:fill="auto"/>
          </w:tcPr>
          <w:p w14:paraId="12DFCD7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 xml:space="preserve">11. </w:t>
            </w:r>
          </w:p>
        </w:tc>
        <w:tc>
          <w:tcPr>
            <w:tcW w:w="4540" w:type="dxa"/>
            <w:shd w:val="clear" w:color="auto" w:fill="auto"/>
          </w:tcPr>
          <w:p w14:paraId="2ED9392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5E7148A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3AFC37A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8F0FD5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503367A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116D6369" w14:textId="77777777" w:rsidTr="000B0841">
        <w:tc>
          <w:tcPr>
            <w:tcW w:w="530" w:type="dxa"/>
            <w:shd w:val="clear" w:color="auto" w:fill="auto"/>
          </w:tcPr>
          <w:p w14:paraId="6F91A52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12.</w:t>
            </w:r>
          </w:p>
        </w:tc>
        <w:tc>
          <w:tcPr>
            <w:tcW w:w="4540" w:type="dxa"/>
            <w:shd w:val="clear" w:color="auto" w:fill="auto"/>
          </w:tcPr>
          <w:p w14:paraId="417ABCE3"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1CAD2EF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3AEEFBF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D45FF5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01616BB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7431645" w14:textId="77777777" w:rsidTr="000B0841">
        <w:tc>
          <w:tcPr>
            <w:tcW w:w="530" w:type="dxa"/>
            <w:shd w:val="clear" w:color="auto" w:fill="auto"/>
          </w:tcPr>
          <w:p w14:paraId="2C8B5B2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13.</w:t>
            </w:r>
          </w:p>
        </w:tc>
        <w:tc>
          <w:tcPr>
            <w:tcW w:w="4540" w:type="dxa"/>
            <w:shd w:val="clear" w:color="auto" w:fill="auto"/>
          </w:tcPr>
          <w:p w14:paraId="7934F2B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7F50759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4CBC03F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63EFDF2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0451F57B"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714387FE" w14:textId="77777777" w:rsidTr="000B0841">
        <w:tc>
          <w:tcPr>
            <w:tcW w:w="530" w:type="dxa"/>
            <w:shd w:val="clear" w:color="auto" w:fill="auto"/>
          </w:tcPr>
          <w:p w14:paraId="43BA43C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14.</w:t>
            </w:r>
          </w:p>
        </w:tc>
        <w:tc>
          <w:tcPr>
            <w:tcW w:w="4540" w:type="dxa"/>
            <w:shd w:val="clear" w:color="auto" w:fill="auto"/>
          </w:tcPr>
          <w:p w14:paraId="5BC847DF"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2D7A108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3ED8CEB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1E7EAA0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7C4EACA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E130A9E" w14:textId="77777777" w:rsidTr="000B0841">
        <w:tc>
          <w:tcPr>
            <w:tcW w:w="530" w:type="dxa"/>
            <w:shd w:val="clear" w:color="auto" w:fill="auto"/>
          </w:tcPr>
          <w:p w14:paraId="46C513F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15.</w:t>
            </w:r>
          </w:p>
        </w:tc>
        <w:tc>
          <w:tcPr>
            <w:tcW w:w="4540" w:type="dxa"/>
            <w:shd w:val="clear" w:color="auto" w:fill="auto"/>
          </w:tcPr>
          <w:p w14:paraId="119C7601"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3A67B47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37832A9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3E06029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079EB1A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2132796D" w14:textId="77777777" w:rsidTr="000B0841">
        <w:tc>
          <w:tcPr>
            <w:tcW w:w="530" w:type="dxa"/>
            <w:shd w:val="clear" w:color="auto" w:fill="auto"/>
          </w:tcPr>
          <w:p w14:paraId="6B8B484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16.</w:t>
            </w:r>
          </w:p>
        </w:tc>
        <w:tc>
          <w:tcPr>
            <w:tcW w:w="4540" w:type="dxa"/>
            <w:shd w:val="clear" w:color="auto" w:fill="auto"/>
          </w:tcPr>
          <w:p w14:paraId="595FE55D"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4EEF157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4516AF8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1257895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433D495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04548DF4" w14:textId="77777777" w:rsidTr="000B0841">
        <w:tc>
          <w:tcPr>
            <w:tcW w:w="530" w:type="dxa"/>
            <w:shd w:val="clear" w:color="auto" w:fill="auto"/>
          </w:tcPr>
          <w:p w14:paraId="28690BA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17.</w:t>
            </w:r>
          </w:p>
        </w:tc>
        <w:tc>
          <w:tcPr>
            <w:tcW w:w="4540" w:type="dxa"/>
            <w:shd w:val="clear" w:color="auto" w:fill="auto"/>
          </w:tcPr>
          <w:p w14:paraId="60F0392A"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275" w:type="dxa"/>
          </w:tcPr>
          <w:p w14:paraId="7ACDEF0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4956BEA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1FDDA71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985" w:type="dxa"/>
          </w:tcPr>
          <w:p w14:paraId="155F4E8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bl>
    <w:p w14:paraId="3AD67540"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505CE726"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171C80E9" w14:textId="77777777" w:rsidR="0048384A" w:rsidRPr="00EF06A4" w:rsidRDefault="0048384A" w:rsidP="0048384A">
      <w:pPr>
        <w:spacing w:after="0" w:line="240" w:lineRule="auto"/>
        <w:jc w:val="both"/>
        <w:rPr>
          <w:rFonts w:asciiTheme="minorHAnsi" w:eastAsia="Times New Roman" w:hAnsiTheme="minorHAnsi" w:cstheme="minorHAnsi"/>
          <w:bCs/>
          <w:sz w:val="24"/>
          <w:szCs w:val="24"/>
        </w:rPr>
      </w:pPr>
    </w:p>
    <w:p w14:paraId="3B8A37E5" w14:textId="77777777" w:rsidR="0048384A" w:rsidRPr="00EF06A4" w:rsidRDefault="0048384A" w:rsidP="0048384A">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Kooli direktor:</w:t>
      </w:r>
      <w:r w:rsidRPr="00EF06A4">
        <w:rPr>
          <w:rFonts w:asciiTheme="minorHAnsi" w:hAnsiTheme="minorHAnsi" w:cstheme="minorHAnsi"/>
          <w:sz w:val="24"/>
          <w:szCs w:val="24"/>
        </w:rPr>
        <w:tab/>
        <w:t>ees- ja perekonnanimi</w:t>
      </w:r>
      <w:r w:rsidRPr="00EF06A4">
        <w:rPr>
          <w:rFonts w:asciiTheme="minorHAnsi" w:hAnsiTheme="minorHAnsi" w:cstheme="minorHAnsi"/>
          <w:sz w:val="24"/>
          <w:szCs w:val="24"/>
        </w:rPr>
        <w:tab/>
        <w:t>allkiri</w:t>
      </w:r>
    </w:p>
    <w:p w14:paraId="408F3072" w14:textId="77777777" w:rsidR="0048384A" w:rsidRDefault="0048384A" w:rsidP="0048384A">
      <w:pPr>
        <w:pStyle w:val="ListParagraph"/>
        <w:ind w:left="0"/>
        <w:jc w:val="both"/>
        <w:rPr>
          <w:rFonts w:asciiTheme="minorHAnsi" w:hAnsiTheme="minorHAnsi" w:cstheme="minorHAnsi"/>
          <w:b/>
          <w:bCs/>
          <w:color w:val="4F81BD"/>
          <w:sz w:val="24"/>
          <w:szCs w:val="24"/>
        </w:rPr>
      </w:pPr>
    </w:p>
    <w:p w14:paraId="5042609A" w14:textId="77777777" w:rsidR="0048384A" w:rsidRDefault="0048384A" w:rsidP="0048384A">
      <w:pPr>
        <w:suppressAutoHyphens w:val="0"/>
        <w:spacing w:after="0" w:line="240" w:lineRule="auto"/>
        <w:rPr>
          <w:rFonts w:asciiTheme="minorHAnsi" w:eastAsia="Times New Roman" w:hAnsiTheme="minorHAnsi" w:cstheme="minorHAnsi"/>
          <w:b/>
          <w:bCs/>
          <w:color w:val="4F81BD"/>
          <w:sz w:val="24"/>
          <w:szCs w:val="24"/>
        </w:rPr>
      </w:pPr>
      <w:r>
        <w:rPr>
          <w:rFonts w:asciiTheme="minorHAnsi" w:hAnsiTheme="minorHAnsi" w:cstheme="minorHAnsi"/>
          <w:b/>
          <w:bCs/>
          <w:color w:val="4F81BD"/>
          <w:sz w:val="24"/>
          <w:szCs w:val="24"/>
        </w:rPr>
        <w:br w:type="page"/>
      </w:r>
    </w:p>
    <w:p w14:paraId="1D80CFF6" w14:textId="77777777" w:rsidR="0048384A" w:rsidRPr="00EB1B98" w:rsidRDefault="0048384A" w:rsidP="00EB1B98">
      <w:pPr>
        <w:rPr>
          <w:b/>
          <w:color w:val="0070C0"/>
        </w:rPr>
      </w:pPr>
      <w:r w:rsidRPr="00EB1B98">
        <w:rPr>
          <w:b/>
          <w:color w:val="0070C0"/>
        </w:rPr>
        <w:lastRenderedPageBreak/>
        <w:t>Vorm 2. Taotleja kompetentside hindamine. 2. etapp</w:t>
      </w:r>
    </w:p>
    <w:p w14:paraId="71B6C5F0" w14:textId="77777777" w:rsidR="0048384A" w:rsidRPr="00EF06A4" w:rsidRDefault="0048384A" w:rsidP="0048384A">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Taotleja nimi:</w:t>
      </w:r>
    </w:p>
    <w:p w14:paraId="0BD48386" w14:textId="77777777" w:rsidR="0048384A" w:rsidRPr="00EF06A4" w:rsidRDefault="0048384A" w:rsidP="0048384A">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Hindamise aeg:</w:t>
      </w:r>
    </w:p>
    <w:p w14:paraId="72C65E8E" w14:textId="77777777" w:rsidR="0048384A" w:rsidRPr="00EF06A4" w:rsidRDefault="0048384A" w:rsidP="0048384A">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Hindamise koht:</w:t>
      </w:r>
    </w:p>
    <w:p w14:paraId="3F26543D" w14:textId="77777777" w:rsidR="0048384A" w:rsidRDefault="0048384A" w:rsidP="0048384A">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Hindaja:</w:t>
      </w:r>
    </w:p>
    <w:p w14:paraId="3C7A7C4E" w14:textId="77777777" w:rsidR="0048384A" w:rsidRPr="00EF06A4" w:rsidRDefault="0048384A" w:rsidP="0048384A">
      <w:pPr>
        <w:pStyle w:val="ListParagraph"/>
        <w:ind w:left="0"/>
        <w:jc w:val="both"/>
        <w:rPr>
          <w:rFonts w:asciiTheme="minorHAnsi" w:hAnsiTheme="minorHAnsi" w:cstheme="minorHAnsi"/>
          <w:sz w:val="24"/>
          <w:szCs w:val="24"/>
        </w:rPr>
      </w:pPr>
    </w:p>
    <w:p w14:paraId="41FF9580" w14:textId="77777777" w:rsidR="0048384A" w:rsidRPr="00C6427A" w:rsidRDefault="0048384A" w:rsidP="0048384A">
      <w:pPr>
        <w:spacing w:after="0" w:line="240" w:lineRule="auto"/>
        <w:jc w:val="both"/>
        <w:rPr>
          <w:rFonts w:asciiTheme="minorHAnsi" w:hAnsiTheme="minorHAnsi" w:cstheme="minorHAnsi"/>
          <w:b/>
          <w:bCs/>
          <w:sz w:val="24"/>
          <w:szCs w:val="24"/>
        </w:rPr>
      </w:pPr>
      <w:r>
        <w:rPr>
          <w:rFonts w:asciiTheme="minorHAnsi" w:hAnsiTheme="minorHAnsi" w:cstheme="minorHAnsi"/>
          <w:sz w:val="24"/>
          <w:szCs w:val="24"/>
        </w:rPr>
        <w:t>1. osa - k</w:t>
      </w:r>
      <w:r w:rsidRPr="00895D4C">
        <w:rPr>
          <w:rFonts w:asciiTheme="minorHAnsi" w:hAnsiTheme="minorHAnsi" w:cstheme="minorHAnsi"/>
          <w:sz w:val="24"/>
          <w:szCs w:val="24"/>
        </w:rPr>
        <w:t>innituskirja ja arve koostamine etteantud andmete alusel, vastuvõtutöö lühiülesannete lahendamine ja ettevalmistus</w:t>
      </w:r>
      <w:r>
        <w:rPr>
          <w:rFonts w:asciiTheme="minorHAnsi" w:hAnsiTheme="minorHAnsi" w:cstheme="minorHAnsi"/>
          <w:sz w:val="24"/>
          <w:szCs w:val="24"/>
        </w:rPr>
        <w:t>.</w:t>
      </w:r>
    </w:p>
    <w:p w14:paraId="05172F30" w14:textId="77777777" w:rsidR="0048384A" w:rsidRPr="004207EE" w:rsidRDefault="0048384A" w:rsidP="00483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 o</w:t>
      </w:r>
      <w:r w:rsidRPr="004207EE">
        <w:rPr>
          <w:rFonts w:asciiTheme="minorHAnsi" w:hAnsiTheme="minorHAnsi" w:cstheme="minorHAnsi"/>
          <w:sz w:val="24"/>
          <w:szCs w:val="24"/>
        </w:rPr>
        <w:t>sa - hotelli vastuvõtutöö rollimäng teenuste pakkumise ja lisamüügi tegemine eesti ja inglise keeles.</w:t>
      </w:r>
      <w:r w:rsidRPr="004207EE">
        <w:rPr>
          <w:rFonts w:asciiTheme="minorHAnsi" w:hAnsiTheme="minorHAnsi" w:cstheme="minorHAnsi"/>
          <w:b/>
          <w:strike/>
          <w:sz w:val="24"/>
          <w:szCs w:val="24"/>
        </w:rPr>
        <w:t xml:space="preserve"> </w:t>
      </w:r>
    </w:p>
    <w:p w14:paraId="6579F630" w14:textId="77777777" w:rsidR="0048384A" w:rsidRPr="00EF06A4" w:rsidRDefault="0048384A" w:rsidP="0048384A">
      <w:pPr>
        <w:pStyle w:val="ListParagraph"/>
        <w:ind w:left="0"/>
        <w:jc w:val="both"/>
        <w:rPr>
          <w:rFonts w:asciiTheme="minorHAnsi" w:hAnsiTheme="minorHAnsi" w:cstheme="minorHAnsi"/>
          <w:sz w:val="24"/>
          <w:szCs w:val="24"/>
        </w:rPr>
      </w:pPr>
    </w:p>
    <w:tbl>
      <w:tblPr>
        <w:tblW w:w="9646" w:type="dxa"/>
        <w:tblInd w:w="-20" w:type="dxa"/>
        <w:tblLayout w:type="fixed"/>
        <w:tblLook w:val="0000" w:firstRow="0" w:lastRow="0" w:firstColumn="0" w:lastColumn="0" w:noHBand="0" w:noVBand="0"/>
      </w:tblPr>
      <w:tblGrid>
        <w:gridCol w:w="695"/>
        <w:gridCol w:w="5565"/>
        <w:gridCol w:w="1343"/>
        <w:gridCol w:w="2043"/>
      </w:tblGrid>
      <w:tr w:rsidR="0048384A" w:rsidRPr="00EF06A4" w14:paraId="1D40AE82" w14:textId="77777777" w:rsidTr="000B0841">
        <w:tc>
          <w:tcPr>
            <w:tcW w:w="6260" w:type="dxa"/>
            <w:gridSpan w:val="2"/>
            <w:vMerge w:val="restart"/>
            <w:tcBorders>
              <w:top w:val="single" w:sz="4" w:space="0" w:color="000000"/>
              <w:left w:val="single" w:sz="4" w:space="0" w:color="000000"/>
            </w:tcBorders>
            <w:shd w:val="clear" w:color="auto" w:fill="auto"/>
            <w:vAlign w:val="center"/>
          </w:tcPr>
          <w:p w14:paraId="12E680A8" w14:textId="77777777" w:rsidR="0048384A" w:rsidRPr="00EF06A4" w:rsidRDefault="0048384A" w:rsidP="000B0841">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Hindamiskriteerium</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E2721E" w14:textId="77777777" w:rsidR="0048384A" w:rsidRPr="00EF06A4" w:rsidRDefault="0048384A" w:rsidP="000B0841">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Hinnang</w:t>
            </w:r>
          </w:p>
        </w:tc>
      </w:tr>
      <w:tr w:rsidR="0048384A" w:rsidRPr="00EF06A4" w14:paraId="7EEE793C" w14:textId="77777777" w:rsidTr="000B0841">
        <w:tc>
          <w:tcPr>
            <w:tcW w:w="6260" w:type="dxa"/>
            <w:gridSpan w:val="2"/>
            <w:vMerge/>
            <w:tcBorders>
              <w:left w:val="single" w:sz="4" w:space="0" w:color="000000"/>
              <w:bottom w:val="single" w:sz="4" w:space="0" w:color="000000"/>
            </w:tcBorders>
            <w:shd w:val="clear" w:color="auto" w:fill="auto"/>
          </w:tcPr>
          <w:p w14:paraId="55738140" w14:textId="77777777" w:rsidR="0048384A" w:rsidRPr="00EF06A4" w:rsidRDefault="0048384A" w:rsidP="000B0841">
            <w:pPr>
              <w:pStyle w:val="ListParagraph"/>
              <w:snapToGrid w:val="0"/>
              <w:ind w:left="0"/>
              <w:jc w:val="both"/>
              <w:rPr>
                <w:rFonts w:asciiTheme="minorHAnsi" w:hAnsiTheme="minorHAnsi" w:cstheme="minorHAnsi"/>
                <w:sz w:val="24"/>
                <w:szCs w:val="24"/>
              </w:rPr>
            </w:pPr>
          </w:p>
        </w:tc>
        <w:tc>
          <w:tcPr>
            <w:tcW w:w="1343" w:type="dxa"/>
            <w:tcBorders>
              <w:top w:val="single" w:sz="4" w:space="0" w:color="000000"/>
              <w:left w:val="single" w:sz="4" w:space="0" w:color="000000"/>
              <w:bottom w:val="single" w:sz="4" w:space="0" w:color="000000"/>
            </w:tcBorders>
            <w:shd w:val="clear" w:color="auto" w:fill="auto"/>
          </w:tcPr>
          <w:p w14:paraId="4B324DCA" w14:textId="77777777" w:rsidR="0048384A" w:rsidRPr="00EF06A4" w:rsidRDefault="0048384A" w:rsidP="000B0841">
            <w:pPr>
              <w:pStyle w:val="ListParagraph"/>
              <w:snapToGrid w:val="0"/>
              <w:ind w:left="0"/>
              <w:jc w:val="center"/>
              <w:rPr>
                <w:rFonts w:asciiTheme="minorHAnsi" w:hAnsiTheme="minorHAnsi" w:cstheme="minorHAnsi"/>
                <w:sz w:val="24"/>
                <w:szCs w:val="24"/>
              </w:rPr>
            </w:pPr>
          </w:p>
          <w:p w14:paraId="63DF1A8B" w14:textId="77777777" w:rsidR="0048384A" w:rsidRPr="00EF06A4" w:rsidRDefault="0048384A" w:rsidP="000B0841">
            <w:pPr>
              <w:pStyle w:val="ListParagraph"/>
              <w:ind w:left="0"/>
              <w:jc w:val="center"/>
              <w:rPr>
                <w:rFonts w:asciiTheme="minorHAnsi" w:hAnsiTheme="minorHAnsi" w:cstheme="minorHAnsi"/>
                <w:sz w:val="24"/>
                <w:szCs w:val="24"/>
              </w:rPr>
            </w:pPr>
            <w:r w:rsidRPr="00EF06A4">
              <w:rPr>
                <w:rFonts w:asciiTheme="minorHAnsi" w:hAnsiTheme="minorHAnsi" w:cstheme="minorHAnsi"/>
                <w:sz w:val="24"/>
                <w:szCs w:val="24"/>
              </w:rPr>
              <w:t>Täidetud</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10A3060" w14:textId="77777777" w:rsidR="0048384A" w:rsidRPr="00EF06A4" w:rsidRDefault="0048384A" w:rsidP="000B0841">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Mitte täidetud/põhjendus</w:t>
            </w:r>
          </w:p>
        </w:tc>
      </w:tr>
      <w:tr w:rsidR="0048384A" w:rsidRPr="00EF06A4" w14:paraId="37514121" w14:textId="77777777" w:rsidTr="000B0841">
        <w:tc>
          <w:tcPr>
            <w:tcW w:w="695" w:type="dxa"/>
            <w:tcBorders>
              <w:top w:val="single" w:sz="4" w:space="0" w:color="000000"/>
              <w:left w:val="single" w:sz="4" w:space="0" w:color="000000"/>
              <w:bottom w:val="single" w:sz="4" w:space="0" w:color="000000"/>
            </w:tcBorders>
            <w:shd w:val="clear" w:color="auto" w:fill="auto"/>
          </w:tcPr>
          <w:p w14:paraId="1DADF301" w14:textId="77777777" w:rsidR="0048384A" w:rsidRPr="00EF06A4" w:rsidRDefault="0048384A" w:rsidP="000B0841">
            <w:pPr>
              <w:pStyle w:val="NoSpacing"/>
              <w:snapToGrid w:val="0"/>
              <w:rPr>
                <w:rFonts w:asciiTheme="minorHAnsi" w:hAnsiTheme="minorHAnsi" w:cstheme="minorHAnsi"/>
                <w:sz w:val="24"/>
                <w:szCs w:val="24"/>
              </w:rPr>
            </w:pPr>
            <w:r w:rsidRPr="00EF06A4">
              <w:rPr>
                <w:rFonts w:asciiTheme="minorHAnsi" w:hAnsiTheme="minorHAnsi" w:cstheme="minorHAnsi"/>
                <w:sz w:val="24"/>
                <w:szCs w:val="24"/>
              </w:rPr>
              <w:t>1.</w:t>
            </w:r>
          </w:p>
        </w:tc>
        <w:tc>
          <w:tcPr>
            <w:tcW w:w="5565" w:type="dxa"/>
            <w:tcBorders>
              <w:top w:val="single" w:sz="4" w:space="0" w:color="000000"/>
              <w:left w:val="single" w:sz="4" w:space="0" w:color="000000"/>
              <w:bottom w:val="single" w:sz="4" w:space="0" w:color="000000"/>
            </w:tcBorders>
            <w:shd w:val="clear" w:color="auto" w:fill="auto"/>
          </w:tcPr>
          <w:p w14:paraId="35502449" w14:textId="77777777" w:rsidR="0048384A" w:rsidRPr="0048384A" w:rsidRDefault="0048384A" w:rsidP="000B0841">
            <w:pPr>
              <w:spacing w:after="0" w:line="240" w:lineRule="auto"/>
              <w:rPr>
                <w:rFonts w:asciiTheme="minorHAnsi" w:hAnsiTheme="minorHAnsi" w:cstheme="minorHAnsi"/>
                <w:bCs/>
                <w:strike/>
                <w:sz w:val="24"/>
                <w:szCs w:val="24"/>
              </w:rPr>
            </w:pPr>
            <w:r w:rsidRPr="008227C3">
              <w:rPr>
                <w:bCs/>
                <w:sz w:val="24"/>
                <w:szCs w:val="24"/>
              </w:rPr>
              <w:t>Vormistab etteantud tellimusvormi alusel tellimuse arvestades tubade tüüpe, kategooriaid ja vooditüüpe.</w:t>
            </w:r>
          </w:p>
        </w:tc>
        <w:tc>
          <w:tcPr>
            <w:tcW w:w="1343" w:type="dxa"/>
            <w:tcBorders>
              <w:top w:val="single" w:sz="4" w:space="0" w:color="000000"/>
              <w:left w:val="single" w:sz="4" w:space="0" w:color="000000"/>
              <w:bottom w:val="single" w:sz="4" w:space="0" w:color="000000"/>
            </w:tcBorders>
            <w:shd w:val="clear" w:color="auto" w:fill="auto"/>
          </w:tcPr>
          <w:p w14:paraId="5E8CE3D4"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E0D17A7"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6597FE48" w14:textId="77777777" w:rsidTr="000B0841">
        <w:tc>
          <w:tcPr>
            <w:tcW w:w="695" w:type="dxa"/>
            <w:tcBorders>
              <w:top w:val="single" w:sz="4" w:space="0" w:color="000000"/>
              <w:left w:val="single" w:sz="4" w:space="0" w:color="000000"/>
              <w:bottom w:val="single" w:sz="4" w:space="0" w:color="000000"/>
            </w:tcBorders>
            <w:shd w:val="clear" w:color="auto" w:fill="auto"/>
          </w:tcPr>
          <w:p w14:paraId="433C5233"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2.</w:t>
            </w:r>
          </w:p>
        </w:tc>
        <w:tc>
          <w:tcPr>
            <w:tcW w:w="5565" w:type="dxa"/>
            <w:tcBorders>
              <w:top w:val="single" w:sz="4" w:space="0" w:color="000000"/>
              <w:left w:val="single" w:sz="4" w:space="0" w:color="000000"/>
              <w:bottom w:val="single" w:sz="4" w:space="0" w:color="000000"/>
            </w:tcBorders>
            <w:shd w:val="clear" w:color="auto" w:fill="auto"/>
          </w:tcPr>
          <w:p w14:paraId="7C2A45BE" w14:textId="77777777" w:rsidR="0048384A" w:rsidRPr="0048384A" w:rsidRDefault="0048384A" w:rsidP="0048384A">
            <w:pPr>
              <w:pStyle w:val="ListParagraph"/>
              <w:ind w:left="0"/>
              <w:rPr>
                <w:bCs/>
                <w:sz w:val="24"/>
                <w:szCs w:val="24"/>
              </w:rPr>
            </w:pPr>
            <w:r w:rsidRPr="008227C3">
              <w:rPr>
                <w:bCs/>
                <w:sz w:val="24"/>
                <w:szCs w:val="24"/>
              </w:rPr>
              <w:t>Koostab kliendi soovide põhjal keeleliselt korrektse ja tellimuse tüüpi a</w:t>
            </w:r>
            <w:r>
              <w:rPr>
                <w:bCs/>
                <w:sz w:val="24"/>
                <w:szCs w:val="24"/>
              </w:rPr>
              <w:t>rvestava vastuskirja kliendile.</w:t>
            </w:r>
          </w:p>
        </w:tc>
        <w:tc>
          <w:tcPr>
            <w:tcW w:w="1343" w:type="dxa"/>
            <w:tcBorders>
              <w:top w:val="single" w:sz="4" w:space="0" w:color="000000"/>
              <w:left w:val="single" w:sz="4" w:space="0" w:color="000000"/>
              <w:bottom w:val="single" w:sz="4" w:space="0" w:color="000000"/>
            </w:tcBorders>
            <w:shd w:val="clear" w:color="auto" w:fill="auto"/>
          </w:tcPr>
          <w:p w14:paraId="7CC27458"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AF64A94"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2B272FAE" w14:textId="77777777" w:rsidTr="000B0841">
        <w:tc>
          <w:tcPr>
            <w:tcW w:w="695" w:type="dxa"/>
            <w:tcBorders>
              <w:top w:val="single" w:sz="4" w:space="0" w:color="000000"/>
              <w:left w:val="single" w:sz="4" w:space="0" w:color="000000"/>
              <w:bottom w:val="single" w:sz="4" w:space="0" w:color="000000"/>
            </w:tcBorders>
            <w:shd w:val="clear" w:color="auto" w:fill="auto"/>
          </w:tcPr>
          <w:p w14:paraId="13030D4A"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3.</w:t>
            </w:r>
          </w:p>
        </w:tc>
        <w:tc>
          <w:tcPr>
            <w:tcW w:w="5565" w:type="dxa"/>
            <w:tcBorders>
              <w:top w:val="single" w:sz="4" w:space="0" w:color="000000"/>
              <w:left w:val="single" w:sz="4" w:space="0" w:color="000000"/>
              <w:bottom w:val="single" w:sz="4" w:space="0" w:color="000000"/>
            </w:tcBorders>
            <w:shd w:val="clear" w:color="auto" w:fill="auto"/>
          </w:tcPr>
          <w:p w14:paraId="77219065" w14:textId="77777777" w:rsidR="0048384A" w:rsidRPr="0048384A" w:rsidRDefault="0048384A" w:rsidP="000B0841">
            <w:pPr>
              <w:spacing w:after="0" w:line="240" w:lineRule="auto"/>
              <w:rPr>
                <w:rFonts w:asciiTheme="minorHAnsi" w:hAnsiTheme="minorHAnsi" w:cstheme="minorHAnsi"/>
                <w:bCs/>
                <w:strike/>
                <w:sz w:val="24"/>
                <w:szCs w:val="24"/>
              </w:rPr>
            </w:pPr>
            <w:r w:rsidRPr="008227C3">
              <w:rPr>
                <w:bCs/>
                <w:sz w:val="24"/>
                <w:szCs w:val="24"/>
              </w:rPr>
              <w:t>Vormistab külastaja sisse</w:t>
            </w:r>
            <w:r>
              <w:rPr>
                <w:bCs/>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5DAD5B97"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E9F9515"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7F14321A" w14:textId="77777777" w:rsidTr="000B0841">
        <w:tc>
          <w:tcPr>
            <w:tcW w:w="695" w:type="dxa"/>
            <w:tcBorders>
              <w:top w:val="single" w:sz="4" w:space="0" w:color="000000"/>
              <w:left w:val="single" w:sz="4" w:space="0" w:color="000000"/>
              <w:bottom w:val="single" w:sz="4" w:space="0" w:color="000000"/>
            </w:tcBorders>
            <w:shd w:val="clear" w:color="auto" w:fill="auto"/>
          </w:tcPr>
          <w:p w14:paraId="195CF304"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4.</w:t>
            </w:r>
          </w:p>
        </w:tc>
        <w:tc>
          <w:tcPr>
            <w:tcW w:w="5565" w:type="dxa"/>
            <w:tcBorders>
              <w:top w:val="single" w:sz="4" w:space="0" w:color="000000"/>
              <w:left w:val="single" w:sz="4" w:space="0" w:color="000000"/>
              <w:bottom w:val="single" w:sz="4" w:space="0" w:color="000000"/>
            </w:tcBorders>
            <w:shd w:val="clear" w:color="auto" w:fill="auto"/>
          </w:tcPr>
          <w:p w14:paraId="1DE39AE6" w14:textId="77777777" w:rsidR="0048384A" w:rsidRPr="0048384A" w:rsidRDefault="0048384A" w:rsidP="000B0841">
            <w:pPr>
              <w:spacing w:after="0" w:line="240" w:lineRule="auto"/>
              <w:rPr>
                <w:rFonts w:asciiTheme="minorHAnsi" w:hAnsiTheme="minorHAnsi" w:cstheme="minorHAnsi"/>
                <w:bCs/>
                <w:strike/>
                <w:sz w:val="24"/>
                <w:szCs w:val="24"/>
              </w:rPr>
            </w:pPr>
            <w:r w:rsidRPr="00EA0114">
              <w:rPr>
                <w:bCs/>
                <w:sz w:val="24"/>
                <w:szCs w:val="24"/>
              </w:rPr>
              <w:t>Registreerib külastaja välja.</w:t>
            </w:r>
          </w:p>
        </w:tc>
        <w:tc>
          <w:tcPr>
            <w:tcW w:w="1343" w:type="dxa"/>
            <w:tcBorders>
              <w:top w:val="single" w:sz="4" w:space="0" w:color="000000"/>
              <w:left w:val="single" w:sz="4" w:space="0" w:color="000000"/>
              <w:bottom w:val="single" w:sz="4" w:space="0" w:color="000000"/>
            </w:tcBorders>
            <w:shd w:val="clear" w:color="auto" w:fill="auto"/>
          </w:tcPr>
          <w:p w14:paraId="3FBA371B"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65E0E092"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587ED80B" w14:textId="77777777" w:rsidTr="000B0841">
        <w:tc>
          <w:tcPr>
            <w:tcW w:w="695" w:type="dxa"/>
            <w:tcBorders>
              <w:top w:val="single" w:sz="4" w:space="0" w:color="000000"/>
              <w:left w:val="single" w:sz="4" w:space="0" w:color="000000"/>
              <w:bottom w:val="single" w:sz="4" w:space="0" w:color="000000"/>
            </w:tcBorders>
            <w:shd w:val="clear" w:color="auto" w:fill="auto"/>
          </w:tcPr>
          <w:p w14:paraId="44D31352"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5.</w:t>
            </w:r>
          </w:p>
        </w:tc>
        <w:tc>
          <w:tcPr>
            <w:tcW w:w="5565" w:type="dxa"/>
            <w:tcBorders>
              <w:top w:val="single" w:sz="4" w:space="0" w:color="000000"/>
              <w:left w:val="single" w:sz="4" w:space="0" w:color="000000"/>
              <w:bottom w:val="single" w:sz="4" w:space="0" w:color="000000"/>
            </w:tcBorders>
            <w:shd w:val="clear" w:color="auto" w:fill="auto"/>
          </w:tcPr>
          <w:p w14:paraId="7098FEA3" w14:textId="77777777" w:rsidR="0048384A" w:rsidRPr="0048384A" w:rsidRDefault="0048384A" w:rsidP="000B0841">
            <w:pPr>
              <w:spacing w:after="0" w:line="240" w:lineRule="auto"/>
              <w:rPr>
                <w:rFonts w:asciiTheme="minorHAnsi" w:hAnsiTheme="minorHAnsi" w:cstheme="minorHAnsi"/>
                <w:bCs/>
                <w:strike/>
                <w:sz w:val="24"/>
                <w:szCs w:val="24"/>
              </w:rPr>
            </w:pPr>
            <w:r w:rsidRPr="007949E5">
              <w:rPr>
                <w:bCs/>
                <w:sz w:val="24"/>
                <w:szCs w:val="24"/>
              </w:rPr>
              <w:t xml:space="preserve">Kirjeldab arveldamisega seotud tegevusi, </w:t>
            </w:r>
            <w:r>
              <w:rPr>
                <w:bCs/>
                <w:sz w:val="24"/>
                <w:szCs w:val="24"/>
              </w:rPr>
              <w:t>dokumente ja aruandeid.</w:t>
            </w:r>
          </w:p>
        </w:tc>
        <w:tc>
          <w:tcPr>
            <w:tcW w:w="1343" w:type="dxa"/>
            <w:tcBorders>
              <w:top w:val="single" w:sz="4" w:space="0" w:color="000000"/>
              <w:left w:val="single" w:sz="4" w:space="0" w:color="000000"/>
              <w:bottom w:val="single" w:sz="4" w:space="0" w:color="000000"/>
            </w:tcBorders>
            <w:shd w:val="clear" w:color="auto" w:fill="auto"/>
          </w:tcPr>
          <w:p w14:paraId="386DA8DA"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61F393ED"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4C552C7C" w14:textId="77777777" w:rsidTr="000B0841">
        <w:tc>
          <w:tcPr>
            <w:tcW w:w="695" w:type="dxa"/>
            <w:tcBorders>
              <w:top w:val="single" w:sz="4" w:space="0" w:color="000000"/>
              <w:left w:val="single" w:sz="4" w:space="0" w:color="000000"/>
              <w:bottom w:val="single" w:sz="4" w:space="0" w:color="000000"/>
            </w:tcBorders>
            <w:shd w:val="clear" w:color="auto" w:fill="auto"/>
          </w:tcPr>
          <w:p w14:paraId="1532FBE2"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6.</w:t>
            </w:r>
          </w:p>
        </w:tc>
        <w:tc>
          <w:tcPr>
            <w:tcW w:w="5565" w:type="dxa"/>
            <w:tcBorders>
              <w:top w:val="single" w:sz="4" w:space="0" w:color="000000"/>
              <w:left w:val="single" w:sz="4" w:space="0" w:color="000000"/>
              <w:bottom w:val="single" w:sz="4" w:space="0" w:color="000000"/>
            </w:tcBorders>
            <w:shd w:val="clear" w:color="auto" w:fill="auto"/>
          </w:tcPr>
          <w:p w14:paraId="5FF5D76E" w14:textId="77777777" w:rsidR="0048384A" w:rsidRPr="0048384A" w:rsidRDefault="0048384A" w:rsidP="000B0841">
            <w:pPr>
              <w:spacing w:after="0" w:line="240" w:lineRule="auto"/>
              <w:rPr>
                <w:rFonts w:asciiTheme="minorHAnsi" w:hAnsiTheme="minorHAnsi" w:cstheme="minorHAnsi"/>
                <w:bCs/>
                <w:strike/>
                <w:sz w:val="24"/>
                <w:szCs w:val="24"/>
              </w:rPr>
            </w:pPr>
            <w:r w:rsidRPr="007949E5">
              <w:rPr>
                <w:bCs/>
                <w:sz w:val="24"/>
                <w:szCs w:val="24"/>
              </w:rPr>
              <w:t xml:space="preserve">Koostab etteantud andmete põhjal </w:t>
            </w:r>
            <w:r>
              <w:rPr>
                <w:bCs/>
                <w:sz w:val="24"/>
                <w:szCs w:val="24"/>
              </w:rPr>
              <w:t xml:space="preserve">reserveerimisprogrammi kasutades </w:t>
            </w:r>
            <w:r w:rsidRPr="007949E5">
              <w:rPr>
                <w:bCs/>
                <w:sz w:val="24"/>
                <w:szCs w:val="24"/>
              </w:rPr>
              <w:t>korrektse arve</w:t>
            </w:r>
            <w:r>
              <w:rPr>
                <w:bCs/>
                <w:sz w:val="24"/>
                <w:szCs w:val="24"/>
              </w:rPr>
              <w:t>,</w:t>
            </w:r>
            <w:r w:rsidRPr="007949E5">
              <w:rPr>
                <w:bCs/>
                <w:sz w:val="24"/>
                <w:szCs w:val="24"/>
              </w:rPr>
              <w:t xml:space="preserve"> võttes arvesse </w:t>
            </w:r>
            <w:r>
              <w:rPr>
                <w:bCs/>
                <w:sz w:val="24"/>
                <w:szCs w:val="24"/>
              </w:rPr>
              <w:t>kliendi maksevahendi liiki, tarbitud teenuseid ja hotelli kodukorda</w:t>
            </w:r>
            <w:r w:rsidRPr="007949E5">
              <w:rPr>
                <w:bCs/>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755677FD"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1462DBB"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074A798C" w14:textId="77777777" w:rsidTr="000B0841">
        <w:tc>
          <w:tcPr>
            <w:tcW w:w="695" w:type="dxa"/>
            <w:tcBorders>
              <w:top w:val="single" w:sz="4" w:space="0" w:color="000000"/>
              <w:left w:val="single" w:sz="4" w:space="0" w:color="000000"/>
              <w:bottom w:val="single" w:sz="4" w:space="0" w:color="000000"/>
            </w:tcBorders>
            <w:shd w:val="clear" w:color="auto" w:fill="auto"/>
          </w:tcPr>
          <w:p w14:paraId="7A986ACF"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7.</w:t>
            </w:r>
          </w:p>
        </w:tc>
        <w:tc>
          <w:tcPr>
            <w:tcW w:w="5565" w:type="dxa"/>
            <w:tcBorders>
              <w:top w:val="single" w:sz="4" w:space="0" w:color="000000"/>
              <w:left w:val="single" w:sz="4" w:space="0" w:color="000000"/>
              <w:bottom w:val="single" w:sz="4" w:space="0" w:color="000000"/>
            </w:tcBorders>
            <w:shd w:val="clear" w:color="auto" w:fill="auto"/>
          </w:tcPr>
          <w:p w14:paraId="44467844" w14:textId="77777777" w:rsidR="0048384A" w:rsidRPr="0048384A" w:rsidRDefault="0048384A" w:rsidP="000B0841">
            <w:pPr>
              <w:spacing w:after="0" w:line="240" w:lineRule="auto"/>
              <w:rPr>
                <w:strike/>
                <w:sz w:val="24"/>
                <w:szCs w:val="24"/>
              </w:rPr>
            </w:pPr>
            <w:r>
              <w:rPr>
                <w:sz w:val="24"/>
                <w:szCs w:val="24"/>
              </w:rPr>
              <w:t>Teenindab klienti reserveerimisprogrammi kasutades,</w:t>
            </w:r>
            <w:r w:rsidRPr="007949E5">
              <w:rPr>
                <w:sz w:val="24"/>
                <w:szCs w:val="24"/>
              </w:rPr>
              <w:t xml:space="preserve"> järgib kliendikeskse teenindamise põhimõtteid ja rakendab aktiivse kuulamise tehnikaid.</w:t>
            </w:r>
          </w:p>
        </w:tc>
        <w:tc>
          <w:tcPr>
            <w:tcW w:w="1343" w:type="dxa"/>
            <w:tcBorders>
              <w:top w:val="single" w:sz="4" w:space="0" w:color="000000"/>
              <w:left w:val="single" w:sz="4" w:space="0" w:color="000000"/>
              <w:bottom w:val="single" w:sz="4" w:space="0" w:color="000000"/>
            </w:tcBorders>
            <w:shd w:val="clear" w:color="auto" w:fill="auto"/>
          </w:tcPr>
          <w:p w14:paraId="5E80A649"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87839B5"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7E362DF6" w14:textId="77777777" w:rsidTr="000B0841">
        <w:tc>
          <w:tcPr>
            <w:tcW w:w="695" w:type="dxa"/>
            <w:tcBorders>
              <w:top w:val="single" w:sz="4" w:space="0" w:color="000000"/>
              <w:left w:val="single" w:sz="4" w:space="0" w:color="000000"/>
              <w:bottom w:val="single" w:sz="4" w:space="0" w:color="000000"/>
            </w:tcBorders>
            <w:shd w:val="clear" w:color="auto" w:fill="auto"/>
          </w:tcPr>
          <w:p w14:paraId="4F25AA74"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8</w:t>
            </w:r>
          </w:p>
        </w:tc>
        <w:tc>
          <w:tcPr>
            <w:tcW w:w="5565" w:type="dxa"/>
            <w:tcBorders>
              <w:top w:val="single" w:sz="4" w:space="0" w:color="000000"/>
              <w:left w:val="single" w:sz="4" w:space="0" w:color="000000"/>
              <w:bottom w:val="single" w:sz="4" w:space="0" w:color="000000"/>
            </w:tcBorders>
            <w:shd w:val="clear" w:color="auto" w:fill="auto"/>
          </w:tcPr>
          <w:p w14:paraId="7308FFA0" w14:textId="77777777" w:rsidR="0048384A" w:rsidRPr="0048384A" w:rsidRDefault="0048384A" w:rsidP="000B0841">
            <w:pPr>
              <w:spacing w:after="0" w:line="240" w:lineRule="auto"/>
              <w:rPr>
                <w:strike/>
                <w:color w:val="FF0000"/>
                <w:sz w:val="24"/>
                <w:szCs w:val="24"/>
              </w:rPr>
            </w:pPr>
            <w:r w:rsidRPr="007949E5">
              <w:rPr>
                <w:bCs/>
                <w:sz w:val="24"/>
                <w:szCs w:val="24"/>
              </w:rPr>
              <w:t xml:space="preserve">Lahendab oma vastutusala piires teenindussituatsioone </w:t>
            </w:r>
            <w:r>
              <w:rPr>
                <w:bCs/>
                <w:sz w:val="24"/>
                <w:szCs w:val="24"/>
              </w:rPr>
              <w:t>(</w:t>
            </w:r>
            <w:r w:rsidRPr="007949E5">
              <w:rPr>
                <w:bCs/>
                <w:sz w:val="24"/>
                <w:szCs w:val="24"/>
              </w:rPr>
              <w:t xml:space="preserve">sh </w:t>
            </w:r>
            <w:r>
              <w:rPr>
                <w:bCs/>
                <w:sz w:val="24"/>
                <w:szCs w:val="24"/>
              </w:rPr>
              <w:t xml:space="preserve">piirkonna info andmine, </w:t>
            </w:r>
            <w:r w:rsidRPr="007949E5">
              <w:rPr>
                <w:bCs/>
                <w:sz w:val="24"/>
                <w:szCs w:val="24"/>
              </w:rPr>
              <w:t>veaolukord</w:t>
            </w:r>
            <w:r>
              <w:rPr>
                <w:bCs/>
                <w:sz w:val="24"/>
                <w:szCs w:val="24"/>
              </w:rPr>
              <w:t>ade lahendamine, erisoovide edastamine hotelliosakondadele, tagasiside küsimine ja vastuvõtmine)</w:t>
            </w:r>
            <w:r w:rsidRPr="007949E5">
              <w:rPr>
                <w:bCs/>
                <w:sz w:val="24"/>
                <w:szCs w:val="24"/>
              </w:rPr>
              <w:t xml:space="preserve">  lähtudes kliendikeskse teenindamise põhimõtetest</w:t>
            </w:r>
          </w:p>
        </w:tc>
        <w:tc>
          <w:tcPr>
            <w:tcW w:w="1343" w:type="dxa"/>
            <w:tcBorders>
              <w:top w:val="single" w:sz="4" w:space="0" w:color="000000"/>
              <w:left w:val="single" w:sz="4" w:space="0" w:color="000000"/>
              <w:bottom w:val="single" w:sz="4" w:space="0" w:color="000000"/>
            </w:tcBorders>
            <w:shd w:val="clear" w:color="auto" w:fill="auto"/>
          </w:tcPr>
          <w:p w14:paraId="3B439503"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AB85F8B" w14:textId="77777777" w:rsidR="0048384A" w:rsidRPr="00EF06A4" w:rsidRDefault="0048384A" w:rsidP="000B0841">
            <w:pPr>
              <w:pStyle w:val="NoSpacing"/>
              <w:snapToGrid w:val="0"/>
              <w:rPr>
                <w:rFonts w:asciiTheme="minorHAnsi" w:hAnsiTheme="minorHAnsi" w:cstheme="minorHAnsi"/>
                <w:sz w:val="24"/>
                <w:szCs w:val="24"/>
              </w:rPr>
            </w:pPr>
          </w:p>
        </w:tc>
      </w:tr>
      <w:tr w:rsidR="0048384A" w:rsidRPr="00EF06A4" w14:paraId="17CFC0EE" w14:textId="77777777" w:rsidTr="000B0841">
        <w:tc>
          <w:tcPr>
            <w:tcW w:w="695" w:type="dxa"/>
            <w:tcBorders>
              <w:top w:val="single" w:sz="4" w:space="0" w:color="000000"/>
              <w:left w:val="single" w:sz="4" w:space="0" w:color="000000"/>
              <w:bottom w:val="single" w:sz="4" w:space="0" w:color="000000"/>
            </w:tcBorders>
            <w:shd w:val="clear" w:color="auto" w:fill="auto"/>
          </w:tcPr>
          <w:p w14:paraId="7F8E27BB" w14:textId="77777777" w:rsidR="0048384A" w:rsidRPr="00EF06A4" w:rsidRDefault="0048384A"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9.</w:t>
            </w:r>
          </w:p>
        </w:tc>
        <w:tc>
          <w:tcPr>
            <w:tcW w:w="5565" w:type="dxa"/>
            <w:tcBorders>
              <w:top w:val="single" w:sz="4" w:space="0" w:color="000000"/>
              <w:left w:val="single" w:sz="4" w:space="0" w:color="000000"/>
              <w:bottom w:val="single" w:sz="4" w:space="0" w:color="000000"/>
            </w:tcBorders>
            <w:shd w:val="clear" w:color="auto" w:fill="auto"/>
          </w:tcPr>
          <w:p w14:paraId="0B972A65" w14:textId="77777777" w:rsidR="0048384A" w:rsidRPr="0048384A" w:rsidRDefault="00394C51" w:rsidP="000B0841">
            <w:pPr>
              <w:snapToGrid w:val="0"/>
              <w:spacing w:after="0" w:line="240" w:lineRule="auto"/>
              <w:jc w:val="both"/>
              <w:rPr>
                <w:strike/>
              </w:rPr>
            </w:pPr>
            <w:r w:rsidRPr="008227C3">
              <w:rPr>
                <w:bCs/>
                <w:sz w:val="24"/>
                <w:szCs w:val="24"/>
              </w:rPr>
              <w:t>Pakub müügiks ja müüb etteantud andmete alusel majutusettevõtte teenuseid arvestades kliendi soove ja vajadusi</w:t>
            </w:r>
            <w:r>
              <w:rPr>
                <w:bCs/>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4142291A" w14:textId="77777777" w:rsidR="0048384A" w:rsidRPr="00EF06A4" w:rsidRDefault="0048384A"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22F9E11" w14:textId="77777777" w:rsidR="0048384A" w:rsidRPr="00EF06A4" w:rsidRDefault="0048384A" w:rsidP="000B0841">
            <w:pPr>
              <w:pStyle w:val="NoSpacing"/>
              <w:snapToGrid w:val="0"/>
              <w:rPr>
                <w:rFonts w:asciiTheme="minorHAnsi" w:hAnsiTheme="minorHAnsi" w:cstheme="minorHAnsi"/>
                <w:sz w:val="24"/>
                <w:szCs w:val="24"/>
              </w:rPr>
            </w:pPr>
          </w:p>
        </w:tc>
      </w:tr>
      <w:tr w:rsidR="00394C51" w:rsidRPr="00EF06A4" w14:paraId="5628168E" w14:textId="77777777" w:rsidTr="000B0841">
        <w:tc>
          <w:tcPr>
            <w:tcW w:w="695" w:type="dxa"/>
            <w:tcBorders>
              <w:top w:val="single" w:sz="4" w:space="0" w:color="000000"/>
              <w:left w:val="single" w:sz="4" w:space="0" w:color="000000"/>
              <w:bottom w:val="single" w:sz="4" w:space="0" w:color="000000"/>
            </w:tcBorders>
            <w:shd w:val="clear" w:color="auto" w:fill="auto"/>
          </w:tcPr>
          <w:p w14:paraId="18291A45" w14:textId="77777777" w:rsidR="00394C51" w:rsidRDefault="00394C51" w:rsidP="000B0841">
            <w:pPr>
              <w:pStyle w:val="NoSpacing"/>
              <w:snapToGrid w:val="0"/>
              <w:rPr>
                <w:rFonts w:asciiTheme="minorHAnsi" w:hAnsiTheme="minorHAnsi" w:cstheme="minorHAnsi"/>
                <w:sz w:val="24"/>
                <w:szCs w:val="24"/>
              </w:rPr>
            </w:pPr>
            <w:r>
              <w:rPr>
                <w:rFonts w:asciiTheme="minorHAnsi" w:hAnsiTheme="minorHAnsi" w:cstheme="minorHAnsi"/>
                <w:sz w:val="24"/>
                <w:szCs w:val="24"/>
              </w:rPr>
              <w:t>10.</w:t>
            </w:r>
          </w:p>
        </w:tc>
        <w:tc>
          <w:tcPr>
            <w:tcW w:w="5565" w:type="dxa"/>
            <w:tcBorders>
              <w:top w:val="single" w:sz="4" w:space="0" w:color="000000"/>
              <w:left w:val="single" w:sz="4" w:space="0" w:color="000000"/>
              <w:bottom w:val="single" w:sz="4" w:space="0" w:color="000000"/>
            </w:tcBorders>
            <w:shd w:val="clear" w:color="auto" w:fill="auto"/>
          </w:tcPr>
          <w:p w14:paraId="7BE17831" w14:textId="77777777" w:rsidR="00394C51" w:rsidRPr="008227C3" w:rsidRDefault="00394C51" w:rsidP="000B0841">
            <w:pPr>
              <w:snapToGrid w:val="0"/>
              <w:spacing w:after="0" w:line="240" w:lineRule="auto"/>
              <w:jc w:val="both"/>
              <w:rPr>
                <w:bCs/>
                <w:sz w:val="24"/>
                <w:szCs w:val="24"/>
              </w:rPr>
            </w:pPr>
            <w:r w:rsidRPr="008227C3">
              <w:rPr>
                <w:bCs/>
                <w:sz w:val="24"/>
                <w:szCs w:val="24"/>
              </w:rPr>
              <w:t>Kasutab suhtlemisel kliendiga erialast inglise keelset terminoloogiat ja teeb end võõrkeelse kliendiga suheldes arusaadavaks.</w:t>
            </w:r>
          </w:p>
        </w:tc>
        <w:tc>
          <w:tcPr>
            <w:tcW w:w="1343" w:type="dxa"/>
            <w:tcBorders>
              <w:top w:val="single" w:sz="4" w:space="0" w:color="000000"/>
              <w:left w:val="single" w:sz="4" w:space="0" w:color="000000"/>
              <w:bottom w:val="single" w:sz="4" w:space="0" w:color="000000"/>
            </w:tcBorders>
            <w:shd w:val="clear" w:color="auto" w:fill="auto"/>
          </w:tcPr>
          <w:p w14:paraId="13CCF9AC" w14:textId="77777777" w:rsidR="00394C51" w:rsidRPr="00EF06A4" w:rsidRDefault="00394C51" w:rsidP="000B0841">
            <w:pPr>
              <w:pStyle w:val="NoSpacing"/>
              <w:snapToGrid w:val="0"/>
              <w:rPr>
                <w:rFonts w:asciiTheme="minorHAnsi" w:hAnsiTheme="minorHAnsi" w:cstheme="minorHAnsi"/>
                <w:sz w:val="24"/>
                <w:szCs w:val="24"/>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3992F75A" w14:textId="77777777" w:rsidR="00394C51" w:rsidRPr="00EF06A4" w:rsidRDefault="00394C51" w:rsidP="000B0841">
            <w:pPr>
              <w:pStyle w:val="NoSpacing"/>
              <w:snapToGrid w:val="0"/>
              <w:rPr>
                <w:rFonts w:asciiTheme="minorHAnsi" w:hAnsiTheme="minorHAnsi" w:cstheme="minorHAnsi"/>
                <w:sz w:val="24"/>
                <w:szCs w:val="24"/>
              </w:rPr>
            </w:pPr>
          </w:p>
        </w:tc>
      </w:tr>
    </w:tbl>
    <w:p w14:paraId="5AF61DC6" w14:textId="77777777" w:rsidR="0048384A" w:rsidRDefault="0048384A" w:rsidP="0048384A">
      <w:pPr>
        <w:pStyle w:val="ListParagraph"/>
        <w:ind w:left="0"/>
        <w:jc w:val="both"/>
        <w:rPr>
          <w:rFonts w:asciiTheme="minorHAnsi" w:hAnsiTheme="minorHAnsi" w:cstheme="minorHAnsi"/>
          <w:sz w:val="24"/>
          <w:szCs w:val="24"/>
        </w:rPr>
      </w:pPr>
    </w:p>
    <w:p w14:paraId="2EE12D1E" w14:textId="77777777" w:rsidR="0048384A" w:rsidRPr="005B2ED1" w:rsidRDefault="0048384A" w:rsidP="0048384A">
      <w:pPr>
        <w:spacing w:after="0" w:line="240" w:lineRule="auto"/>
        <w:jc w:val="both"/>
        <w:rPr>
          <w:sz w:val="24"/>
        </w:rPr>
      </w:pPr>
      <w:r w:rsidRPr="005B2ED1">
        <w:rPr>
          <w:sz w:val="24"/>
        </w:rPr>
        <w:t>Hindamistulemus: Positiivne / Negatiivne</w:t>
      </w:r>
    </w:p>
    <w:p w14:paraId="0F8C98DD" w14:textId="77777777" w:rsidR="0048384A" w:rsidRPr="005B2ED1" w:rsidRDefault="0048384A" w:rsidP="0048384A">
      <w:pPr>
        <w:spacing w:after="0" w:line="240" w:lineRule="auto"/>
        <w:jc w:val="both"/>
        <w:rPr>
          <w:sz w:val="24"/>
        </w:rPr>
      </w:pPr>
      <w:r w:rsidRPr="005B2ED1">
        <w:rPr>
          <w:sz w:val="24"/>
        </w:rPr>
        <w:t>Tagasiside taotlejale:</w:t>
      </w:r>
    </w:p>
    <w:p w14:paraId="1FD11C45" w14:textId="77777777" w:rsidR="0048384A" w:rsidRPr="00EF06A4" w:rsidRDefault="0048384A" w:rsidP="0048384A">
      <w:pPr>
        <w:pStyle w:val="ListParagraph"/>
        <w:ind w:left="0"/>
        <w:jc w:val="both"/>
        <w:rPr>
          <w:rFonts w:asciiTheme="minorHAnsi" w:hAnsiTheme="minorHAnsi" w:cstheme="minorHAnsi"/>
          <w:sz w:val="24"/>
          <w:szCs w:val="24"/>
        </w:rPr>
      </w:pPr>
    </w:p>
    <w:p w14:paraId="34364F92" w14:textId="77777777" w:rsidR="0048384A" w:rsidRDefault="0048384A" w:rsidP="0048384A">
      <w:pPr>
        <w:spacing w:after="0" w:line="240" w:lineRule="auto"/>
        <w:jc w:val="both"/>
        <w:rPr>
          <w:rFonts w:asciiTheme="minorHAnsi" w:hAnsiTheme="minorHAnsi" w:cstheme="minorHAnsi"/>
          <w:sz w:val="24"/>
          <w:szCs w:val="24"/>
        </w:rPr>
      </w:pPr>
    </w:p>
    <w:p w14:paraId="229758FA" w14:textId="77777777" w:rsidR="0048384A" w:rsidRPr="00003C68" w:rsidRDefault="0048384A" w:rsidP="0048384A">
      <w:pPr>
        <w:spacing w:after="0" w:line="240" w:lineRule="auto"/>
        <w:jc w:val="both"/>
        <w:rPr>
          <w:rFonts w:asciiTheme="minorHAnsi" w:hAnsiTheme="minorHAnsi" w:cstheme="minorHAnsi"/>
          <w:color w:val="4472C4" w:themeColor="accent5"/>
          <w:sz w:val="24"/>
          <w:szCs w:val="24"/>
        </w:rPr>
      </w:pPr>
      <w:r w:rsidRPr="00003C68">
        <w:rPr>
          <w:rFonts w:asciiTheme="minorHAnsi" w:eastAsia="Times New Roman" w:hAnsiTheme="minorHAnsi" w:cstheme="minorHAnsi"/>
          <w:b/>
          <w:bCs/>
          <w:color w:val="4472C4" w:themeColor="accent5"/>
          <w:sz w:val="24"/>
          <w:szCs w:val="24"/>
        </w:rPr>
        <w:lastRenderedPageBreak/>
        <w:t>Vorm 3. Hindamisprotokoll. 2. etapp</w:t>
      </w:r>
    </w:p>
    <w:p w14:paraId="233D267E"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HINDAMISPROTOKOLL</w:t>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p>
    <w:p w14:paraId="7BFA8809"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5541C06C"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Tallinn</w:t>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t xml:space="preserve">Kuupäev, nr </w:t>
      </w:r>
    </w:p>
    <w:p w14:paraId="567FD283"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Algus kell .........., lõpp kell ............</w:t>
      </w:r>
    </w:p>
    <w:p w14:paraId="00BBDF49"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42719204"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2. etapp</w:t>
      </w:r>
    </w:p>
    <w:tbl>
      <w:tblPr>
        <w:tblW w:w="11731"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839"/>
        <w:gridCol w:w="1417"/>
        <w:gridCol w:w="1417"/>
        <w:gridCol w:w="1843"/>
        <w:gridCol w:w="3685"/>
      </w:tblGrid>
      <w:tr w:rsidR="0048384A" w:rsidRPr="00EF06A4" w14:paraId="0234170F" w14:textId="77777777" w:rsidTr="000B0841">
        <w:tc>
          <w:tcPr>
            <w:tcW w:w="3369" w:type="dxa"/>
            <w:gridSpan w:val="2"/>
            <w:shd w:val="clear" w:color="auto" w:fill="auto"/>
          </w:tcPr>
          <w:p w14:paraId="19FB7A86"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p w14:paraId="5F98282A"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Taotleja ees- ja perekonna nimi</w:t>
            </w:r>
          </w:p>
        </w:tc>
        <w:tc>
          <w:tcPr>
            <w:tcW w:w="1417" w:type="dxa"/>
          </w:tcPr>
          <w:p w14:paraId="6B49CA04" w14:textId="77777777" w:rsidR="0048384A" w:rsidRDefault="0048384A" w:rsidP="000B0841">
            <w:pPr>
              <w:spacing w:after="0" w:line="240" w:lineRule="auto"/>
              <w:jc w:val="center"/>
              <w:rPr>
                <w:rFonts w:asciiTheme="minorHAnsi" w:eastAsia="Times New Roman" w:hAnsiTheme="minorHAnsi" w:cstheme="minorHAnsi"/>
                <w:sz w:val="24"/>
                <w:szCs w:val="24"/>
              </w:rPr>
            </w:pPr>
          </w:p>
          <w:p w14:paraId="08D7F7D6"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Isikukood</w:t>
            </w:r>
          </w:p>
        </w:tc>
        <w:tc>
          <w:tcPr>
            <w:tcW w:w="1417" w:type="dxa"/>
            <w:shd w:val="clear" w:color="auto" w:fill="auto"/>
          </w:tcPr>
          <w:p w14:paraId="604B944C"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p w14:paraId="4E85135B"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 keel</w:t>
            </w:r>
          </w:p>
        </w:tc>
        <w:tc>
          <w:tcPr>
            <w:tcW w:w="1843" w:type="dxa"/>
            <w:shd w:val="clear" w:color="auto" w:fill="auto"/>
          </w:tcPr>
          <w:p w14:paraId="62446B8A"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p w14:paraId="75DE7308"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 tulemus</w:t>
            </w:r>
          </w:p>
        </w:tc>
        <w:tc>
          <w:tcPr>
            <w:tcW w:w="3685" w:type="dxa"/>
          </w:tcPr>
          <w:p w14:paraId="71EFFB4E"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p>
          <w:p w14:paraId="1E88D3DA" w14:textId="77777777" w:rsidR="0048384A" w:rsidRPr="00EF06A4" w:rsidRDefault="0048384A" w:rsidP="000B0841">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Hindamiskomisjoni ettepanek</w:t>
            </w:r>
          </w:p>
        </w:tc>
      </w:tr>
      <w:tr w:rsidR="0048384A" w:rsidRPr="00EF06A4" w14:paraId="33A7D0D7" w14:textId="77777777" w:rsidTr="000B0841">
        <w:trPr>
          <w:trHeight w:val="327"/>
        </w:trPr>
        <w:tc>
          <w:tcPr>
            <w:tcW w:w="530" w:type="dxa"/>
            <w:shd w:val="clear" w:color="auto" w:fill="auto"/>
          </w:tcPr>
          <w:p w14:paraId="23654B2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1.</w:t>
            </w:r>
          </w:p>
        </w:tc>
        <w:tc>
          <w:tcPr>
            <w:tcW w:w="2839" w:type="dxa"/>
            <w:shd w:val="clear" w:color="auto" w:fill="auto"/>
          </w:tcPr>
          <w:p w14:paraId="0000F39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F8C7E01"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0BCACA07"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7DB531C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3685" w:type="dxa"/>
          </w:tcPr>
          <w:p w14:paraId="2B42905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1D07A508" w14:textId="77777777" w:rsidTr="000B0841">
        <w:trPr>
          <w:trHeight w:val="364"/>
        </w:trPr>
        <w:tc>
          <w:tcPr>
            <w:tcW w:w="530" w:type="dxa"/>
            <w:shd w:val="clear" w:color="auto" w:fill="auto"/>
          </w:tcPr>
          <w:p w14:paraId="48039847"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2.</w:t>
            </w:r>
          </w:p>
        </w:tc>
        <w:tc>
          <w:tcPr>
            <w:tcW w:w="2839" w:type="dxa"/>
            <w:shd w:val="clear" w:color="auto" w:fill="auto"/>
          </w:tcPr>
          <w:p w14:paraId="4CF5C34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0B5101FD"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3DC60B2C"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71A75CAA"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3685" w:type="dxa"/>
          </w:tcPr>
          <w:p w14:paraId="3C9AE31D"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274884D1" w14:textId="77777777" w:rsidTr="000B0841">
        <w:tc>
          <w:tcPr>
            <w:tcW w:w="530" w:type="dxa"/>
            <w:shd w:val="clear" w:color="auto" w:fill="auto"/>
          </w:tcPr>
          <w:p w14:paraId="4952E10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3.</w:t>
            </w:r>
          </w:p>
        </w:tc>
        <w:tc>
          <w:tcPr>
            <w:tcW w:w="2839" w:type="dxa"/>
            <w:shd w:val="clear" w:color="auto" w:fill="auto"/>
          </w:tcPr>
          <w:p w14:paraId="0B906B9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E7C5EB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444A6AAC"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75EB1A4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575D09A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F519555" w14:textId="77777777" w:rsidTr="000B0841">
        <w:tc>
          <w:tcPr>
            <w:tcW w:w="530" w:type="dxa"/>
            <w:shd w:val="clear" w:color="auto" w:fill="auto"/>
          </w:tcPr>
          <w:p w14:paraId="241C196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4.</w:t>
            </w:r>
          </w:p>
        </w:tc>
        <w:tc>
          <w:tcPr>
            <w:tcW w:w="2839" w:type="dxa"/>
            <w:shd w:val="clear" w:color="auto" w:fill="auto"/>
          </w:tcPr>
          <w:p w14:paraId="65071EDE"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5D38090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49C0593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732A975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43FD166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E4547FD" w14:textId="77777777" w:rsidTr="000B0841">
        <w:tc>
          <w:tcPr>
            <w:tcW w:w="530" w:type="dxa"/>
            <w:shd w:val="clear" w:color="auto" w:fill="auto"/>
          </w:tcPr>
          <w:p w14:paraId="57DAB9E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5.</w:t>
            </w:r>
          </w:p>
        </w:tc>
        <w:tc>
          <w:tcPr>
            <w:tcW w:w="2839" w:type="dxa"/>
            <w:shd w:val="clear" w:color="auto" w:fill="auto"/>
          </w:tcPr>
          <w:p w14:paraId="7D1A3BC3"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7273A32B"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5947A83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2D0D796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78F8724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46ECB13C" w14:textId="77777777" w:rsidTr="000B0841">
        <w:tc>
          <w:tcPr>
            <w:tcW w:w="530" w:type="dxa"/>
            <w:shd w:val="clear" w:color="auto" w:fill="auto"/>
          </w:tcPr>
          <w:p w14:paraId="72E79D4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6.</w:t>
            </w:r>
          </w:p>
        </w:tc>
        <w:tc>
          <w:tcPr>
            <w:tcW w:w="2839" w:type="dxa"/>
            <w:shd w:val="clear" w:color="auto" w:fill="auto"/>
          </w:tcPr>
          <w:p w14:paraId="3A89D469"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54A6805B"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12971674"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4945092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3685" w:type="dxa"/>
          </w:tcPr>
          <w:p w14:paraId="787BF82C"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r>
      <w:tr w:rsidR="0048384A" w:rsidRPr="00EF06A4" w14:paraId="16C8889A" w14:textId="77777777" w:rsidTr="000B0841">
        <w:tc>
          <w:tcPr>
            <w:tcW w:w="530" w:type="dxa"/>
            <w:shd w:val="clear" w:color="auto" w:fill="auto"/>
          </w:tcPr>
          <w:p w14:paraId="0158316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7.</w:t>
            </w:r>
          </w:p>
        </w:tc>
        <w:tc>
          <w:tcPr>
            <w:tcW w:w="2839" w:type="dxa"/>
            <w:shd w:val="clear" w:color="auto" w:fill="auto"/>
          </w:tcPr>
          <w:p w14:paraId="2F6AFCE7"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674F94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408B98C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6700D9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53C7104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910F7F5" w14:textId="77777777" w:rsidTr="000B0841">
        <w:tc>
          <w:tcPr>
            <w:tcW w:w="530" w:type="dxa"/>
            <w:shd w:val="clear" w:color="auto" w:fill="auto"/>
          </w:tcPr>
          <w:p w14:paraId="262D4BB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8.</w:t>
            </w:r>
          </w:p>
        </w:tc>
        <w:tc>
          <w:tcPr>
            <w:tcW w:w="2839" w:type="dxa"/>
            <w:shd w:val="clear" w:color="auto" w:fill="auto"/>
          </w:tcPr>
          <w:p w14:paraId="32BFA306"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7CDDDF5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66CDF55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064A7B8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7270B65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063B8EED" w14:textId="77777777" w:rsidTr="000B0841">
        <w:tc>
          <w:tcPr>
            <w:tcW w:w="530" w:type="dxa"/>
            <w:shd w:val="clear" w:color="auto" w:fill="auto"/>
          </w:tcPr>
          <w:p w14:paraId="4B055AA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9.</w:t>
            </w:r>
          </w:p>
        </w:tc>
        <w:tc>
          <w:tcPr>
            <w:tcW w:w="2839" w:type="dxa"/>
            <w:shd w:val="clear" w:color="auto" w:fill="auto"/>
          </w:tcPr>
          <w:p w14:paraId="27749589"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E9977D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20967EF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891B51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18DD8B7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025213FA" w14:textId="77777777" w:rsidTr="000B0841">
        <w:tc>
          <w:tcPr>
            <w:tcW w:w="530" w:type="dxa"/>
            <w:shd w:val="clear" w:color="auto" w:fill="auto"/>
          </w:tcPr>
          <w:p w14:paraId="35E6CCE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10.</w:t>
            </w:r>
          </w:p>
        </w:tc>
        <w:tc>
          <w:tcPr>
            <w:tcW w:w="2839" w:type="dxa"/>
            <w:shd w:val="clear" w:color="auto" w:fill="auto"/>
          </w:tcPr>
          <w:p w14:paraId="724F733C"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6D04C34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6AC445A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06B0B67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4454BFE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20AD369C" w14:textId="77777777" w:rsidTr="000B0841">
        <w:tc>
          <w:tcPr>
            <w:tcW w:w="530" w:type="dxa"/>
            <w:shd w:val="clear" w:color="auto" w:fill="auto"/>
          </w:tcPr>
          <w:p w14:paraId="21D50D4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 xml:space="preserve">11. </w:t>
            </w:r>
          </w:p>
        </w:tc>
        <w:tc>
          <w:tcPr>
            <w:tcW w:w="2839" w:type="dxa"/>
            <w:shd w:val="clear" w:color="auto" w:fill="auto"/>
          </w:tcPr>
          <w:p w14:paraId="056A2945"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54BDFE7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17D77F6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140904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64EAD9A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199F0994" w14:textId="77777777" w:rsidTr="000B0841">
        <w:tc>
          <w:tcPr>
            <w:tcW w:w="530" w:type="dxa"/>
            <w:shd w:val="clear" w:color="auto" w:fill="auto"/>
          </w:tcPr>
          <w:p w14:paraId="3014CF1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12.</w:t>
            </w:r>
          </w:p>
        </w:tc>
        <w:tc>
          <w:tcPr>
            <w:tcW w:w="2839" w:type="dxa"/>
            <w:shd w:val="clear" w:color="auto" w:fill="auto"/>
          </w:tcPr>
          <w:p w14:paraId="2958BB8F"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4C20248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0825549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1B2BC628"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795DAC11"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D215B49" w14:textId="77777777" w:rsidTr="000B0841">
        <w:tc>
          <w:tcPr>
            <w:tcW w:w="530" w:type="dxa"/>
            <w:shd w:val="clear" w:color="auto" w:fill="auto"/>
          </w:tcPr>
          <w:p w14:paraId="053F40EB"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13.</w:t>
            </w:r>
          </w:p>
        </w:tc>
        <w:tc>
          <w:tcPr>
            <w:tcW w:w="2839" w:type="dxa"/>
            <w:shd w:val="clear" w:color="auto" w:fill="auto"/>
          </w:tcPr>
          <w:p w14:paraId="66AA3C27"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2BD29AA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4982F2F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3FB0F8AE"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0340EF1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36C6605" w14:textId="77777777" w:rsidTr="000B0841">
        <w:tc>
          <w:tcPr>
            <w:tcW w:w="530" w:type="dxa"/>
            <w:shd w:val="clear" w:color="auto" w:fill="auto"/>
          </w:tcPr>
          <w:p w14:paraId="33B7EB1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14.</w:t>
            </w:r>
          </w:p>
        </w:tc>
        <w:tc>
          <w:tcPr>
            <w:tcW w:w="2839" w:type="dxa"/>
            <w:shd w:val="clear" w:color="auto" w:fill="auto"/>
          </w:tcPr>
          <w:p w14:paraId="31C3C886"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EF0825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2BC600C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6618A7B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5AE6CDA7"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8394502" w14:textId="77777777" w:rsidTr="000B0841">
        <w:tc>
          <w:tcPr>
            <w:tcW w:w="530" w:type="dxa"/>
            <w:shd w:val="clear" w:color="auto" w:fill="auto"/>
          </w:tcPr>
          <w:p w14:paraId="5092AC4D"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15.</w:t>
            </w:r>
          </w:p>
        </w:tc>
        <w:tc>
          <w:tcPr>
            <w:tcW w:w="2839" w:type="dxa"/>
            <w:shd w:val="clear" w:color="auto" w:fill="auto"/>
          </w:tcPr>
          <w:p w14:paraId="25E8E1B0"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7226DD0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57F92E7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0D77EFE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4D3A7F7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58F3C767" w14:textId="77777777" w:rsidTr="000B0841">
        <w:tc>
          <w:tcPr>
            <w:tcW w:w="530" w:type="dxa"/>
            <w:shd w:val="clear" w:color="auto" w:fill="auto"/>
          </w:tcPr>
          <w:p w14:paraId="281947D4"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16.</w:t>
            </w:r>
          </w:p>
        </w:tc>
        <w:tc>
          <w:tcPr>
            <w:tcW w:w="2839" w:type="dxa"/>
            <w:shd w:val="clear" w:color="auto" w:fill="auto"/>
          </w:tcPr>
          <w:p w14:paraId="6CE54B48"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3385FCFF"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36479595"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734251E3"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524C6CB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r w:rsidR="0048384A" w:rsidRPr="00EF06A4" w14:paraId="61750187" w14:textId="77777777" w:rsidTr="000B0841">
        <w:tc>
          <w:tcPr>
            <w:tcW w:w="530" w:type="dxa"/>
            <w:shd w:val="clear" w:color="auto" w:fill="auto"/>
          </w:tcPr>
          <w:p w14:paraId="1B359E3A"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17.</w:t>
            </w:r>
          </w:p>
        </w:tc>
        <w:tc>
          <w:tcPr>
            <w:tcW w:w="2839" w:type="dxa"/>
            <w:shd w:val="clear" w:color="auto" w:fill="auto"/>
          </w:tcPr>
          <w:p w14:paraId="7303C872" w14:textId="77777777" w:rsidR="0048384A" w:rsidRPr="00EF06A4" w:rsidRDefault="0048384A" w:rsidP="000B0841">
            <w:pPr>
              <w:spacing w:after="0" w:line="240" w:lineRule="auto"/>
              <w:rPr>
                <w:rFonts w:asciiTheme="minorHAnsi" w:eastAsia="Times New Roman" w:hAnsiTheme="minorHAnsi" w:cstheme="minorHAnsi"/>
                <w:sz w:val="24"/>
                <w:szCs w:val="24"/>
                <w:lang w:eastAsia="et-EE"/>
              </w:rPr>
            </w:pPr>
          </w:p>
        </w:tc>
        <w:tc>
          <w:tcPr>
            <w:tcW w:w="1417" w:type="dxa"/>
          </w:tcPr>
          <w:p w14:paraId="732DB226"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3B185C02"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308E8A79"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c>
          <w:tcPr>
            <w:tcW w:w="3685" w:type="dxa"/>
          </w:tcPr>
          <w:p w14:paraId="67632450" w14:textId="77777777" w:rsidR="0048384A" w:rsidRPr="00EF06A4" w:rsidRDefault="0048384A" w:rsidP="000B0841">
            <w:pPr>
              <w:spacing w:after="0" w:line="240" w:lineRule="auto"/>
              <w:jc w:val="both"/>
              <w:rPr>
                <w:rFonts w:asciiTheme="minorHAnsi" w:eastAsia="Times New Roman" w:hAnsiTheme="minorHAnsi" w:cstheme="minorHAnsi"/>
                <w:sz w:val="24"/>
                <w:szCs w:val="24"/>
              </w:rPr>
            </w:pPr>
          </w:p>
        </w:tc>
      </w:tr>
    </w:tbl>
    <w:p w14:paraId="60C88A88"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0877723B" w14:textId="77777777" w:rsidR="0048384A" w:rsidRPr="00EF06A4" w:rsidRDefault="0048384A" w:rsidP="0048384A">
      <w:pPr>
        <w:spacing w:after="0" w:line="240" w:lineRule="auto"/>
        <w:jc w:val="both"/>
        <w:rPr>
          <w:rFonts w:asciiTheme="minorHAnsi" w:eastAsia="Times New Roman" w:hAnsiTheme="minorHAnsi" w:cstheme="minorHAnsi"/>
          <w:b/>
          <w:bCs/>
          <w:sz w:val="24"/>
          <w:szCs w:val="24"/>
        </w:rPr>
      </w:pPr>
    </w:p>
    <w:p w14:paraId="6965E758" w14:textId="77777777" w:rsidR="0048384A" w:rsidRPr="00EF06A4" w:rsidRDefault="0048384A" w:rsidP="0048384A">
      <w:pPr>
        <w:spacing w:after="0" w:line="240" w:lineRule="auto"/>
        <w:jc w:val="both"/>
        <w:rPr>
          <w:rFonts w:asciiTheme="minorHAnsi" w:eastAsia="Times New Roman" w:hAnsiTheme="minorHAnsi" w:cstheme="minorHAnsi"/>
          <w:bCs/>
          <w:sz w:val="24"/>
          <w:szCs w:val="24"/>
        </w:rPr>
      </w:pPr>
    </w:p>
    <w:p w14:paraId="056917BA" w14:textId="77777777" w:rsidR="0048384A" w:rsidRPr="00EF06A4" w:rsidRDefault="0048384A" w:rsidP="0048384A">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Hindamiskomisjoni esimees:</w:t>
      </w:r>
      <w:r w:rsidRPr="00EF06A4">
        <w:rPr>
          <w:rFonts w:asciiTheme="minorHAnsi" w:hAnsiTheme="minorHAnsi" w:cstheme="minorHAnsi"/>
          <w:sz w:val="24"/>
          <w:szCs w:val="24"/>
        </w:rPr>
        <w:tab/>
        <w:t>ees- ja perekonnanimi</w:t>
      </w:r>
      <w:r w:rsidRPr="00EF06A4">
        <w:rPr>
          <w:rFonts w:asciiTheme="minorHAnsi" w:hAnsiTheme="minorHAnsi" w:cstheme="minorHAnsi"/>
          <w:sz w:val="24"/>
          <w:szCs w:val="24"/>
        </w:rPr>
        <w:tab/>
      </w:r>
      <w:r>
        <w:rPr>
          <w:rFonts w:asciiTheme="minorHAnsi" w:hAnsiTheme="minorHAnsi" w:cstheme="minorHAnsi"/>
          <w:sz w:val="24"/>
          <w:szCs w:val="24"/>
        </w:rPr>
        <w:t xml:space="preserve">                   </w:t>
      </w:r>
      <w:r w:rsidRPr="00EF06A4">
        <w:rPr>
          <w:rFonts w:asciiTheme="minorHAnsi" w:hAnsiTheme="minorHAnsi" w:cstheme="minorHAnsi"/>
          <w:sz w:val="24"/>
          <w:szCs w:val="24"/>
        </w:rPr>
        <w:t>allkiri</w:t>
      </w:r>
    </w:p>
    <w:p w14:paraId="2BBFFE9B" w14:textId="77777777" w:rsidR="0048384A" w:rsidRPr="00EF06A4" w:rsidRDefault="0048384A" w:rsidP="0048384A">
      <w:pPr>
        <w:spacing w:after="0" w:line="240" w:lineRule="auto"/>
        <w:rPr>
          <w:rFonts w:asciiTheme="minorHAnsi" w:hAnsiTheme="minorHAnsi" w:cstheme="minorHAnsi"/>
          <w:sz w:val="24"/>
          <w:szCs w:val="24"/>
        </w:rPr>
      </w:pPr>
    </w:p>
    <w:p w14:paraId="7F975772" w14:textId="77777777" w:rsidR="0048384A" w:rsidRPr="00EF06A4" w:rsidRDefault="0048384A" w:rsidP="0048384A">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Hindamiskomisjoni liikmed:</w:t>
      </w:r>
      <w:r w:rsidRPr="00EF06A4">
        <w:rPr>
          <w:rFonts w:asciiTheme="minorHAnsi" w:hAnsiTheme="minorHAnsi" w:cstheme="minorHAnsi"/>
          <w:sz w:val="24"/>
          <w:szCs w:val="24"/>
        </w:rPr>
        <w:tab/>
        <w:t>ees- ja perekonnanimi</w:t>
      </w:r>
      <w:r w:rsidRPr="00EF06A4">
        <w:rPr>
          <w:rFonts w:asciiTheme="minorHAnsi" w:hAnsiTheme="minorHAnsi" w:cstheme="minorHAnsi"/>
          <w:sz w:val="24"/>
          <w:szCs w:val="24"/>
        </w:rPr>
        <w:tab/>
      </w:r>
      <w:r>
        <w:rPr>
          <w:rFonts w:asciiTheme="minorHAnsi" w:hAnsiTheme="minorHAnsi" w:cstheme="minorHAnsi"/>
          <w:sz w:val="24"/>
          <w:szCs w:val="24"/>
        </w:rPr>
        <w:t xml:space="preserve">                   </w:t>
      </w:r>
      <w:r w:rsidRPr="00EF06A4">
        <w:rPr>
          <w:rFonts w:asciiTheme="minorHAnsi" w:hAnsiTheme="minorHAnsi" w:cstheme="minorHAnsi"/>
          <w:sz w:val="24"/>
          <w:szCs w:val="24"/>
        </w:rPr>
        <w:t>allkiri</w:t>
      </w:r>
      <w:r w:rsidRPr="00EF06A4">
        <w:rPr>
          <w:rFonts w:asciiTheme="minorHAnsi" w:hAnsiTheme="minorHAnsi" w:cstheme="minorHAnsi"/>
          <w:sz w:val="24"/>
          <w:szCs w:val="24"/>
        </w:rPr>
        <w:tab/>
      </w:r>
    </w:p>
    <w:p w14:paraId="6C02BA21" w14:textId="77777777" w:rsidR="0048384A" w:rsidRPr="00EF06A4" w:rsidRDefault="0048384A" w:rsidP="0048384A">
      <w:pPr>
        <w:spacing w:after="0" w:line="240" w:lineRule="auto"/>
        <w:rPr>
          <w:rFonts w:asciiTheme="minorHAnsi" w:hAnsiTheme="minorHAnsi" w:cstheme="minorHAnsi"/>
          <w:sz w:val="24"/>
          <w:szCs w:val="24"/>
        </w:rPr>
      </w:pPr>
    </w:p>
    <w:p w14:paraId="3FAB7ECC" w14:textId="77777777" w:rsidR="0048384A" w:rsidRDefault="0048384A" w:rsidP="0048384A">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 xml:space="preserve">                                                    ees- ja perekonnanimi            </w:t>
      </w:r>
      <w:r>
        <w:rPr>
          <w:rFonts w:asciiTheme="minorHAnsi" w:hAnsiTheme="minorHAnsi" w:cstheme="minorHAnsi"/>
          <w:sz w:val="24"/>
          <w:szCs w:val="24"/>
        </w:rPr>
        <w:t xml:space="preserve">                  </w:t>
      </w:r>
      <w:r w:rsidRPr="00EF06A4">
        <w:rPr>
          <w:rFonts w:asciiTheme="minorHAnsi" w:hAnsiTheme="minorHAnsi" w:cstheme="minorHAnsi"/>
          <w:sz w:val="24"/>
          <w:szCs w:val="24"/>
        </w:rPr>
        <w:t xml:space="preserve"> allkiri</w:t>
      </w:r>
    </w:p>
    <w:p w14:paraId="0BF890E0" w14:textId="77777777" w:rsidR="00EB1B98" w:rsidRDefault="00EB1B98">
      <w:pPr>
        <w:suppressAutoHyphens w:val="0"/>
        <w:spacing w:after="0" w:line="240" w:lineRule="auto"/>
        <w:rPr>
          <w:rFonts w:asciiTheme="majorHAnsi" w:eastAsia="Times New Roman" w:hAnsiTheme="majorHAnsi" w:cstheme="majorBidi"/>
          <w:color w:val="2E74B5" w:themeColor="accent1" w:themeShade="BF"/>
          <w:sz w:val="32"/>
          <w:szCs w:val="32"/>
        </w:rPr>
      </w:pPr>
      <w:r>
        <w:rPr>
          <w:rFonts w:eastAsia="Times New Roman"/>
        </w:rPr>
        <w:br w:type="page"/>
      </w:r>
    </w:p>
    <w:p w14:paraId="312C26DC" w14:textId="1101C53E" w:rsidR="0048384A" w:rsidRPr="00C179DE" w:rsidRDefault="0048384A" w:rsidP="00EB1B98">
      <w:pPr>
        <w:pStyle w:val="Heading1"/>
        <w:rPr>
          <w:rFonts w:eastAsia="Times New Roman"/>
        </w:rPr>
      </w:pPr>
      <w:bookmarkStart w:id="8" w:name="_Toc7993075"/>
      <w:r>
        <w:rPr>
          <w:rFonts w:eastAsia="Times New Roman"/>
        </w:rPr>
        <w:lastRenderedPageBreak/>
        <w:t>7. Koolilõpetaja kutseeksami 2. etapi korraldus</w:t>
      </w:r>
      <w:bookmarkEnd w:id="8"/>
    </w:p>
    <w:p w14:paraId="05DB9C18" w14:textId="77777777" w:rsidR="0048384A" w:rsidRDefault="0048384A" w:rsidP="0048384A">
      <w:pPr>
        <w:spacing w:after="0" w:line="240" w:lineRule="auto"/>
        <w:jc w:val="both"/>
        <w:rPr>
          <w:rFonts w:asciiTheme="minorHAnsi" w:eastAsia="Times New Roman" w:hAnsiTheme="minorHAnsi" w:cstheme="minorHAnsi"/>
          <w:b/>
          <w:bCs/>
          <w:color w:val="0070C0"/>
          <w:sz w:val="24"/>
          <w:szCs w:val="24"/>
        </w:rPr>
      </w:pPr>
      <w:r>
        <w:rPr>
          <w:rFonts w:asciiTheme="minorHAnsi" w:eastAsia="Times New Roman" w:hAnsiTheme="minorHAnsi" w:cstheme="minorHAnsi"/>
          <w:b/>
          <w:bCs/>
          <w:color w:val="0070C0"/>
          <w:sz w:val="24"/>
          <w:szCs w:val="24"/>
        </w:rPr>
        <w:t>7.1. Kutset andev organ on EHRL</w:t>
      </w:r>
    </w:p>
    <w:p w14:paraId="54FFF3D9" w14:textId="77777777" w:rsidR="0048384A" w:rsidRDefault="0048384A" w:rsidP="0048384A">
      <w:pPr>
        <w:spacing w:after="0" w:line="240" w:lineRule="auto"/>
        <w:jc w:val="both"/>
        <w:rPr>
          <w:rFonts w:asciiTheme="minorHAnsi" w:eastAsia="Times New Roman" w:hAnsiTheme="minorHAnsi" w:cstheme="minorHAnsi"/>
          <w:b/>
          <w:bCs/>
          <w:sz w:val="24"/>
          <w:szCs w:val="24"/>
        </w:rPr>
      </w:pPr>
    </w:p>
    <w:p w14:paraId="7A3AAF55" w14:textId="77777777" w:rsidR="0048384A" w:rsidRPr="00C179DE" w:rsidRDefault="0048384A" w:rsidP="0048384A">
      <w:pPr>
        <w:spacing w:after="0" w:line="240" w:lineRule="auto"/>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Kooli vastutus</w:t>
      </w:r>
    </w:p>
    <w:p w14:paraId="38655879" w14:textId="77777777" w:rsidR="0048384A" w:rsidRDefault="0048384A" w:rsidP="0048384A">
      <w:pPr>
        <w:pStyle w:val="ListParagraph"/>
        <w:numPr>
          <w:ilvl w:val="0"/>
          <w:numId w:val="46"/>
        </w:numPr>
        <w:jc w:val="both"/>
        <w:rPr>
          <w:rFonts w:asciiTheme="minorHAnsi" w:hAnsiTheme="minorHAnsi" w:cstheme="minorHAnsi"/>
          <w:bCs/>
          <w:sz w:val="24"/>
          <w:szCs w:val="24"/>
        </w:rPr>
      </w:pPr>
      <w:r w:rsidRPr="00C179DE">
        <w:rPr>
          <w:rFonts w:asciiTheme="minorHAnsi" w:hAnsiTheme="minorHAnsi" w:cstheme="minorHAnsi"/>
          <w:bCs/>
          <w:sz w:val="24"/>
          <w:szCs w:val="24"/>
        </w:rPr>
        <w:t>Kool tellib kutseeksami aja 4 kuud enne eksamit ja annab EHRL’i teada eeldatava eksami sooritajate arvu.</w:t>
      </w:r>
    </w:p>
    <w:p w14:paraId="22FFF8E5" w14:textId="77777777" w:rsidR="0048384A" w:rsidRDefault="0048384A" w:rsidP="0048384A">
      <w:pPr>
        <w:pStyle w:val="ListParagraph"/>
        <w:numPr>
          <w:ilvl w:val="0"/>
          <w:numId w:val="46"/>
        </w:numPr>
        <w:jc w:val="both"/>
        <w:rPr>
          <w:rFonts w:asciiTheme="minorHAnsi" w:hAnsiTheme="minorHAnsi" w:cstheme="minorHAnsi"/>
          <w:bCs/>
          <w:sz w:val="24"/>
          <w:szCs w:val="24"/>
        </w:rPr>
      </w:pPr>
      <w:r w:rsidRPr="00C179DE">
        <w:rPr>
          <w:rFonts w:asciiTheme="minorHAnsi" w:hAnsiTheme="minorHAnsi" w:cstheme="minorHAnsi"/>
          <w:bCs/>
          <w:sz w:val="24"/>
          <w:szCs w:val="24"/>
        </w:rPr>
        <w:t xml:space="preserve">1 kuu enne eksami toimumist saadab kool </w:t>
      </w:r>
      <w:r>
        <w:rPr>
          <w:rFonts w:asciiTheme="minorHAnsi" w:hAnsiTheme="minorHAnsi" w:cstheme="minorHAnsi"/>
          <w:bCs/>
          <w:sz w:val="24"/>
          <w:szCs w:val="24"/>
        </w:rPr>
        <w:t xml:space="preserve">EHRL-ile 1. </w:t>
      </w:r>
      <w:r w:rsidRPr="00C179DE">
        <w:rPr>
          <w:rFonts w:asciiTheme="minorHAnsi" w:hAnsiTheme="minorHAnsi" w:cstheme="minorHAnsi"/>
          <w:bCs/>
          <w:sz w:val="24"/>
          <w:szCs w:val="24"/>
        </w:rPr>
        <w:t>etapi hindamisprotokolli, mis on digitaalselt allkirjastatud kooli direktori poolt.</w:t>
      </w:r>
    </w:p>
    <w:p w14:paraId="50FC21FD" w14:textId="77777777" w:rsidR="0048384A" w:rsidRPr="00C179DE" w:rsidRDefault="0048384A" w:rsidP="0048384A">
      <w:pPr>
        <w:pStyle w:val="ListParagraph"/>
        <w:numPr>
          <w:ilvl w:val="0"/>
          <w:numId w:val="46"/>
        </w:numPr>
        <w:jc w:val="both"/>
        <w:rPr>
          <w:rFonts w:asciiTheme="minorHAnsi" w:hAnsiTheme="minorHAnsi" w:cstheme="minorHAnsi"/>
          <w:bCs/>
          <w:sz w:val="24"/>
          <w:szCs w:val="24"/>
        </w:rPr>
      </w:pPr>
      <w:r w:rsidRPr="00C179DE">
        <w:rPr>
          <w:rFonts w:asciiTheme="minorHAnsi" w:hAnsiTheme="minorHAnsi" w:cstheme="minorHAnsi"/>
          <w:bCs/>
          <w:sz w:val="24"/>
          <w:szCs w:val="24"/>
        </w:rPr>
        <w:t>Kutseeksami päeval korraldab kool eksamiks vajalike ruumide olemasolu, materjalide printimise, hindamiskomisjoni kohvipausid.</w:t>
      </w:r>
    </w:p>
    <w:p w14:paraId="73B0B49C" w14:textId="77777777" w:rsidR="0048384A" w:rsidRDefault="0048384A" w:rsidP="0048384A">
      <w:pPr>
        <w:spacing w:after="0" w:line="240" w:lineRule="auto"/>
        <w:jc w:val="both"/>
        <w:rPr>
          <w:rFonts w:asciiTheme="minorHAnsi" w:eastAsia="Times New Roman" w:hAnsiTheme="minorHAnsi" w:cstheme="minorHAnsi"/>
          <w:bCs/>
          <w:sz w:val="24"/>
          <w:szCs w:val="24"/>
        </w:rPr>
      </w:pPr>
    </w:p>
    <w:p w14:paraId="5D0DAC5F" w14:textId="77777777" w:rsidR="0048384A" w:rsidRPr="00C179DE" w:rsidRDefault="0048384A" w:rsidP="0048384A">
      <w:pPr>
        <w:spacing w:after="0" w:line="240" w:lineRule="auto"/>
        <w:jc w:val="both"/>
        <w:rPr>
          <w:rFonts w:asciiTheme="minorHAnsi" w:eastAsia="Times New Roman" w:hAnsiTheme="minorHAnsi" w:cstheme="minorHAnsi"/>
          <w:b/>
          <w:bCs/>
          <w:sz w:val="24"/>
          <w:szCs w:val="24"/>
        </w:rPr>
      </w:pPr>
      <w:r w:rsidRPr="00C179DE">
        <w:rPr>
          <w:rFonts w:asciiTheme="minorHAnsi" w:eastAsia="Times New Roman" w:hAnsiTheme="minorHAnsi" w:cstheme="minorHAnsi"/>
          <w:b/>
          <w:bCs/>
          <w:sz w:val="24"/>
          <w:szCs w:val="24"/>
        </w:rPr>
        <w:t>EHRL vastutus</w:t>
      </w:r>
    </w:p>
    <w:p w14:paraId="709AA155" w14:textId="77777777" w:rsidR="0048384A" w:rsidRDefault="0048384A" w:rsidP="0048384A">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Hindamisstandardi olemasolu ja hindamisülesannete koostamine</w:t>
      </w:r>
    </w:p>
    <w:p w14:paraId="772C3E80" w14:textId="77777777" w:rsidR="0048384A" w:rsidRDefault="0048384A" w:rsidP="0048384A">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Hindamiskomisjoni moodustamine, hindamiskomisjoni liikmetega lepingute sõlmimine ja töö tasustamine.</w:t>
      </w:r>
    </w:p>
    <w:p w14:paraId="7766A1D1" w14:textId="77777777" w:rsidR="0048384A" w:rsidRDefault="0048384A" w:rsidP="0048384A">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Koostöö kooliga eksami korraldamise osas, korraldusega seotud tööde tasustamine sh tooraine kompenseerimine.</w:t>
      </w:r>
    </w:p>
    <w:p w14:paraId="375ACFBA" w14:textId="77777777" w:rsidR="0048384A" w:rsidRDefault="0048384A" w:rsidP="0048384A">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Koostöö Kutsekojaga.</w:t>
      </w:r>
    </w:p>
    <w:p w14:paraId="31DFF5B4" w14:textId="77777777" w:rsidR="0048384A" w:rsidRPr="00C179DE" w:rsidRDefault="0048384A" w:rsidP="0048384A">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Taotlejate dokumendid, eksamiteated, hindamisprotokollid, kutsetunnistused.</w:t>
      </w:r>
    </w:p>
    <w:p w14:paraId="77E1B9C7" w14:textId="77777777" w:rsidR="0048384A" w:rsidRDefault="0048384A" w:rsidP="0048384A">
      <w:pPr>
        <w:spacing w:after="0" w:line="240" w:lineRule="auto"/>
        <w:rPr>
          <w:rFonts w:asciiTheme="minorHAnsi" w:hAnsiTheme="minorHAnsi" w:cstheme="minorHAnsi"/>
          <w:sz w:val="24"/>
          <w:szCs w:val="24"/>
        </w:rPr>
      </w:pPr>
    </w:p>
    <w:p w14:paraId="29A0FAC2" w14:textId="77777777" w:rsidR="0048384A" w:rsidRDefault="0048384A" w:rsidP="0048384A">
      <w:pPr>
        <w:spacing w:after="0" w:line="240" w:lineRule="auto"/>
        <w:rPr>
          <w:rFonts w:asciiTheme="minorHAnsi" w:hAnsiTheme="minorHAnsi" w:cstheme="minorHAnsi"/>
          <w:sz w:val="24"/>
          <w:szCs w:val="24"/>
        </w:rPr>
      </w:pPr>
      <w:r w:rsidRPr="00A06D42">
        <w:rPr>
          <w:rFonts w:asciiTheme="minorHAnsi" w:hAnsiTheme="minorHAnsi" w:cstheme="minorHAnsi"/>
          <w:b/>
          <w:sz w:val="24"/>
          <w:szCs w:val="24"/>
        </w:rPr>
        <w:t>Hindamiskomisjoni vastutus</w:t>
      </w:r>
    </w:p>
    <w:p w14:paraId="1FC0BADF" w14:textId="77777777" w:rsidR="0048384A" w:rsidRDefault="0048384A" w:rsidP="0048384A">
      <w:pPr>
        <w:pStyle w:val="ListParagraph"/>
        <w:numPr>
          <w:ilvl w:val="0"/>
          <w:numId w:val="47"/>
        </w:numPr>
        <w:jc w:val="both"/>
        <w:rPr>
          <w:rFonts w:asciiTheme="minorHAnsi" w:hAnsiTheme="minorHAnsi" w:cstheme="minorHAnsi"/>
          <w:sz w:val="24"/>
          <w:szCs w:val="24"/>
        </w:rPr>
      </w:pPr>
      <w:r>
        <w:rPr>
          <w:rFonts w:asciiTheme="minorHAnsi" w:hAnsiTheme="minorHAnsi" w:cstheme="minorHAnsi"/>
          <w:sz w:val="24"/>
          <w:szCs w:val="24"/>
        </w:rPr>
        <w:t>Hindamiskomisjoni esimees valib eksami hindamisülesanded.</w:t>
      </w:r>
    </w:p>
    <w:p w14:paraId="3FCDC10C" w14:textId="77777777" w:rsidR="0048384A" w:rsidRDefault="0048384A" w:rsidP="0048384A">
      <w:pPr>
        <w:pStyle w:val="ListParagraph"/>
        <w:numPr>
          <w:ilvl w:val="0"/>
          <w:numId w:val="47"/>
        </w:numPr>
        <w:jc w:val="both"/>
        <w:rPr>
          <w:rFonts w:asciiTheme="minorHAnsi" w:hAnsiTheme="minorHAnsi" w:cstheme="minorHAnsi"/>
          <w:sz w:val="24"/>
          <w:szCs w:val="24"/>
        </w:rPr>
      </w:pPr>
      <w:r>
        <w:rPr>
          <w:rFonts w:asciiTheme="minorHAnsi" w:hAnsiTheme="minorHAnsi" w:cstheme="minorHAnsi"/>
          <w:sz w:val="24"/>
          <w:szCs w:val="24"/>
        </w:rPr>
        <w:t>Hindamiskomisjon hindab vastavalt kutsestandardi lävendile, hindamisstandradile, on ja ka näib objektiivne.</w:t>
      </w:r>
    </w:p>
    <w:p w14:paraId="5373C080" w14:textId="77777777" w:rsidR="0048384A" w:rsidRDefault="0048384A" w:rsidP="0048384A">
      <w:pPr>
        <w:pStyle w:val="ListParagraph"/>
        <w:numPr>
          <w:ilvl w:val="0"/>
          <w:numId w:val="47"/>
        </w:numPr>
        <w:jc w:val="both"/>
        <w:rPr>
          <w:rFonts w:asciiTheme="minorHAnsi" w:hAnsiTheme="minorHAnsi" w:cstheme="minorHAnsi"/>
          <w:sz w:val="24"/>
          <w:szCs w:val="24"/>
        </w:rPr>
      </w:pPr>
      <w:r>
        <w:rPr>
          <w:rFonts w:asciiTheme="minorHAnsi" w:hAnsiTheme="minorHAnsi" w:cstheme="minorHAnsi"/>
          <w:sz w:val="24"/>
          <w:szCs w:val="24"/>
        </w:rPr>
        <w:t>Hindamiskomisjoni esimees koostab kutseeksami lõpus digitaalse hindamisprotokolli, mis allkirjastatakse komisjoni liikmete ja esimehe poolt ning edastatakse  kutse andjale ja kooli.</w:t>
      </w:r>
    </w:p>
    <w:p w14:paraId="1AACD1DC" w14:textId="77777777" w:rsidR="0048384A" w:rsidRDefault="0048384A" w:rsidP="0048384A">
      <w:pPr>
        <w:pStyle w:val="ListParagraph"/>
        <w:numPr>
          <w:ilvl w:val="0"/>
          <w:numId w:val="47"/>
        </w:numPr>
        <w:jc w:val="both"/>
        <w:rPr>
          <w:rFonts w:asciiTheme="minorHAnsi" w:hAnsiTheme="minorHAnsi" w:cstheme="minorHAnsi"/>
          <w:sz w:val="24"/>
          <w:szCs w:val="24"/>
        </w:rPr>
      </w:pPr>
      <w:r>
        <w:rPr>
          <w:rFonts w:asciiTheme="minorHAnsi" w:hAnsiTheme="minorHAnsi" w:cstheme="minorHAnsi"/>
          <w:sz w:val="24"/>
          <w:szCs w:val="24"/>
        </w:rPr>
        <w:t xml:space="preserve">Hindamiskomisjon annab suulise tagasiside kutseeksami sooritajatele eksami lõpus. </w:t>
      </w:r>
    </w:p>
    <w:p w14:paraId="72FB92DA" w14:textId="77777777" w:rsidR="0048384A" w:rsidRDefault="0048384A" w:rsidP="0048384A">
      <w:pPr>
        <w:pStyle w:val="ListParagraph"/>
        <w:numPr>
          <w:ilvl w:val="0"/>
          <w:numId w:val="47"/>
        </w:numPr>
        <w:jc w:val="both"/>
        <w:rPr>
          <w:rFonts w:asciiTheme="minorHAnsi" w:hAnsiTheme="minorHAnsi" w:cstheme="minorHAnsi"/>
          <w:sz w:val="24"/>
          <w:szCs w:val="24"/>
        </w:rPr>
      </w:pPr>
      <w:r w:rsidRPr="009438E5">
        <w:rPr>
          <w:rFonts w:asciiTheme="minorHAnsi" w:hAnsiTheme="minorHAnsi" w:cstheme="minorHAnsi"/>
          <w:sz w:val="24"/>
          <w:szCs w:val="24"/>
        </w:rPr>
        <w:t xml:space="preserve">Kutseeksami mittesooritajate kohta täidetakse individuaalne hindamisvorm, milles näidatakse hindamiskriteeriumid, mis täitmata ja põhjendused selle kohta. </w:t>
      </w:r>
      <w:bookmarkStart w:id="9" w:name="_Hlk523055612"/>
      <w:r w:rsidRPr="009438E5">
        <w:rPr>
          <w:rFonts w:asciiTheme="minorHAnsi" w:hAnsiTheme="minorHAnsi" w:cstheme="minorHAnsi"/>
          <w:sz w:val="24"/>
          <w:szCs w:val="24"/>
        </w:rPr>
        <w:t>Hindamisvormile lisatakse kõikide hindamiskomisjoniliikmete allkirjad, samuti kooli esindaja ja kutseeksami tegija allkiri.</w:t>
      </w:r>
      <w:bookmarkEnd w:id="9"/>
      <w:r w:rsidRPr="009438E5">
        <w:rPr>
          <w:rFonts w:asciiTheme="minorHAnsi" w:hAnsiTheme="minorHAnsi" w:cstheme="minorHAnsi"/>
          <w:sz w:val="24"/>
          <w:szCs w:val="24"/>
        </w:rPr>
        <w:t xml:space="preserve"> </w:t>
      </w:r>
    </w:p>
    <w:p w14:paraId="383D9C4C" w14:textId="77777777" w:rsidR="0048384A" w:rsidRPr="009438E5" w:rsidRDefault="0048384A" w:rsidP="0048384A">
      <w:pPr>
        <w:pStyle w:val="ListParagraph"/>
        <w:numPr>
          <w:ilvl w:val="0"/>
          <w:numId w:val="47"/>
        </w:numPr>
        <w:jc w:val="both"/>
        <w:rPr>
          <w:rFonts w:asciiTheme="minorHAnsi" w:hAnsiTheme="minorHAnsi" w:cstheme="minorHAnsi"/>
          <w:sz w:val="24"/>
          <w:szCs w:val="24"/>
        </w:rPr>
      </w:pPr>
      <w:r w:rsidRPr="009438E5">
        <w:rPr>
          <w:rFonts w:asciiTheme="minorHAnsi" w:hAnsiTheme="minorHAnsi" w:cstheme="minorHAnsi"/>
          <w:sz w:val="24"/>
          <w:szCs w:val="24"/>
        </w:rPr>
        <w:t xml:space="preserve">Tekkivad vaided ja kaebused hindamiskomisjoni töö ja/või kutseeksami tulemuste suhtes esitatakse Kutsekomisjonile, kes menetleb neid vastavalt Eestis kehtivale seadusandlusele ja sisemistele protseduurireeglitele.  </w:t>
      </w:r>
    </w:p>
    <w:p w14:paraId="2EA1E70D" w14:textId="77777777" w:rsidR="0048384A" w:rsidRPr="004259BD" w:rsidRDefault="0048384A" w:rsidP="0048384A">
      <w:pPr>
        <w:pStyle w:val="ListParagraph"/>
        <w:rPr>
          <w:rFonts w:asciiTheme="minorHAnsi" w:hAnsiTheme="minorHAnsi" w:cstheme="minorHAnsi"/>
          <w:sz w:val="24"/>
          <w:szCs w:val="24"/>
        </w:rPr>
      </w:pPr>
    </w:p>
    <w:p w14:paraId="1429B697" w14:textId="77777777" w:rsidR="0048384A" w:rsidRPr="00A06D42" w:rsidRDefault="0048384A" w:rsidP="0048384A">
      <w:pPr>
        <w:spacing w:after="0" w:line="240" w:lineRule="auto"/>
        <w:jc w:val="both"/>
        <w:rPr>
          <w:rFonts w:asciiTheme="minorHAnsi" w:hAnsiTheme="minorHAnsi" w:cstheme="minorHAnsi"/>
          <w:b/>
          <w:bCs/>
          <w:color w:val="0070C0"/>
          <w:sz w:val="24"/>
          <w:szCs w:val="24"/>
        </w:rPr>
      </w:pPr>
      <w:r>
        <w:rPr>
          <w:rFonts w:asciiTheme="minorHAnsi" w:hAnsiTheme="minorHAnsi" w:cstheme="minorHAnsi"/>
          <w:b/>
          <w:bCs/>
          <w:color w:val="0070C0"/>
          <w:sz w:val="24"/>
          <w:szCs w:val="24"/>
        </w:rPr>
        <w:t>7.2. Kutset andev organ on kool</w:t>
      </w:r>
    </w:p>
    <w:p w14:paraId="1F4E82AB" w14:textId="77777777" w:rsidR="0048384A" w:rsidRDefault="0048384A" w:rsidP="0048384A">
      <w:pPr>
        <w:pStyle w:val="ListParagraph"/>
        <w:numPr>
          <w:ilvl w:val="0"/>
          <w:numId w:val="48"/>
        </w:numPr>
        <w:jc w:val="both"/>
        <w:rPr>
          <w:rFonts w:asciiTheme="minorHAnsi" w:hAnsiTheme="minorHAnsi" w:cstheme="minorHAnsi"/>
          <w:bCs/>
          <w:sz w:val="24"/>
          <w:szCs w:val="24"/>
        </w:rPr>
      </w:pPr>
      <w:r>
        <w:rPr>
          <w:rFonts w:asciiTheme="minorHAnsi" w:hAnsiTheme="minorHAnsi" w:cstheme="minorHAnsi"/>
          <w:bCs/>
          <w:sz w:val="24"/>
          <w:szCs w:val="24"/>
        </w:rPr>
        <w:t>Kool annab EHRL’i teada</w:t>
      </w:r>
      <w:r w:rsidRPr="00A06D42">
        <w:rPr>
          <w:rFonts w:asciiTheme="minorHAnsi" w:hAnsiTheme="minorHAnsi" w:cstheme="minorHAnsi"/>
          <w:bCs/>
          <w:sz w:val="24"/>
          <w:szCs w:val="24"/>
        </w:rPr>
        <w:t xml:space="preserve"> kutseeksami aja</w:t>
      </w:r>
      <w:r>
        <w:rPr>
          <w:rFonts w:asciiTheme="minorHAnsi" w:hAnsiTheme="minorHAnsi" w:cstheme="minorHAnsi"/>
          <w:bCs/>
          <w:sz w:val="24"/>
          <w:szCs w:val="24"/>
        </w:rPr>
        <w:t xml:space="preserve"> ja eeldatava sooritajate arvu</w:t>
      </w:r>
      <w:r w:rsidRPr="00A06D42">
        <w:rPr>
          <w:rFonts w:asciiTheme="minorHAnsi" w:hAnsiTheme="minorHAnsi" w:cstheme="minorHAnsi"/>
          <w:bCs/>
          <w:sz w:val="24"/>
          <w:szCs w:val="24"/>
        </w:rPr>
        <w:t xml:space="preserve"> 4 kuud enne </w:t>
      </w:r>
      <w:r>
        <w:rPr>
          <w:rFonts w:asciiTheme="minorHAnsi" w:hAnsiTheme="minorHAnsi" w:cstheme="minorHAnsi"/>
          <w:bCs/>
          <w:sz w:val="24"/>
          <w:szCs w:val="24"/>
        </w:rPr>
        <w:t>eksamit.</w:t>
      </w:r>
    </w:p>
    <w:p w14:paraId="21F79C5C" w14:textId="77777777" w:rsidR="0048384A" w:rsidRDefault="0048384A" w:rsidP="0048384A">
      <w:pPr>
        <w:pStyle w:val="ListParagraph"/>
        <w:numPr>
          <w:ilvl w:val="0"/>
          <w:numId w:val="48"/>
        </w:numPr>
        <w:jc w:val="both"/>
        <w:rPr>
          <w:rFonts w:asciiTheme="minorHAnsi" w:hAnsiTheme="minorHAnsi" w:cstheme="minorHAnsi"/>
          <w:bCs/>
          <w:sz w:val="24"/>
          <w:szCs w:val="24"/>
        </w:rPr>
      </w:pPr>
      <w:r w:rsidRPr="007C7FE3">
        <w:rPr>
          <w:rFonts w:asciiTheme="minorHAnsi" w:hAnsiTheme="minorHAnsi" w:cstheme="minorHAnsi"/>
          <w:bCs/>
          <w:sz w:val="24"/>
          <w:szCs w:val="24"/>
        </w:rPr>
        <w:t xml:space="preserve">1 kuu enne eksami toimumist </w:t>
      </w:r>
      <w:r>
        <w:rPr>
          <w:rFonts w:asciiTheme="minorHAnsi" w:hAnsiTheme="minorHAnsi" w:cstheme="minorHAnsi"/>
          <w:bCs/>
          <w:sz w:val="24"/>
          <w:szCs w:val="24"/>
        </w:rPr>
        <w:t>paneb kokku hindamiskomisjoni EHRL’i poolt kinnitatud nimekirja põhjal.</w:t>
      </w:r>
    </w:p>
    <w:p w14:paraId="33363EC7" w14:textId="77777777" w:rsidR="0048384A" w:rsidRPr="007C7FE3" w:rsidRDefault="0048384A" w:rsidP="0048384A">
      <w:pPr>
        <w:pStyle w:val="ListParagraph"/>
        <w:numPr>
          <w:ilvl w:val="0"/>
          <w:numId w:val="48"/>
        </w:numPr>
        <w:jc w:val="both"/>
        <w:rPr>
          <w:rFonts w:asciiTheme="minorHAnsi" w:hAnsiTheme="minorHAnsi" w:cstheme="minorHAnsi"/>
          <w:bCs/>
          <w:sz w:val="24"/>
          <w:szCs w:val="24"/>
        </w:rPr>
      </w:pPr>
      <w:r>
        <w:rPr>
          <w:rFonts w:asciiTheme="minorHAnsi" w:hAnsiTheme="minorHAnsi" w:cstheme="minorHAnsi"/>
          <w:bCs/>
          <w:sz w:val="24"/>
          <w:szCs w:val="24"/>
        </w:rPr>
        <w:t>H</w:t>
      </w:r>
      <w:r w:rsidRPr="007C7FE3">
        <w:rPr>
          <w:rFonts w:asciiTheme="minorHAnsi" w:hAnsiTheme="minorHAnsi" w:cstheme="minorHAnsi"/>
          <w:bCs/>
          <w:sz w:val="24"/>
          <w:szCs w:val="24"/>
        </w:rPr>
        <w:t>indamiskomisjoni liikmetega lepingute sõlmimine ja töö tasustamine.</w:t>
      </w:r>
    </w:p>
    <w:p w14:paraId="43132B77" w14:textId="77777777" w:rsidR="0048384A" w:rsidRPr="007C7FE3" w:rsidRDefault="0048384A" w:rsidP="0048384A">
      <w:pPr>
        <w:pStyle w:val="ListParagraph"/>
        <w:numPr>
          <w:ilvl w:val="0"/>
          <w:numId w:val="48"/>
        </w:numPr>
        <w:jc w:val="both"/>
        <w:rPr>
          <w:rFonts w:asciiTheme="minorHAnsi" w:hAnsiTheme="minorHAnsi" w:cstheme="minorHAnsi"/>
          <w:bCs/>
          <w:sz w:val="24"/>
          <w:szCs w:val="24"/>
        </w:rPr>
      </w:pPr>
      <w:r>
        <w:rPr>
          <w:rFonts w:asciiTheme="minorHAnsi" w:hAnsiTheme="minorHAnsi" w:cstheme="minorHAnsi"/>
          <w:bCs/>
          <w:sz w:val="24"/>
          <w:szCs w:val="24"/>
        </w:rPr>
        <w:t>Eksami korraldamine</w:t>
      </w:r>
      <w:r w:rsidRPr="007C7FE3">
        <w:rPr>
          <w:rFonts w:asciiTheme="minorHAnsi" w:hAnsiTheme="minorHAnsi" w:cstheme="minorHAnsi"/>
          <w:bCs/>
          <w:sz w:val="24"/>
          <w:szCs w:val="24"/>
        </w:rPr>
        <w:t>, korraldusega seotud tööde tasustam</w:t>
      </w:r>
      <w:r>
        <w:rPr>
          <w:rFonts w:asciiTheme="minorHAnsi" w:hAnsiTheme="minorHAnsi" w:cstheme="minorHAnsi"/>
          <w:bCs/>
          <w:sz w:val="24"/>
          <w:szCs w:val="24"/>
        </w:rPr>
        <w:t>ine sh toorainekulu.</w:t>
      </w:r>
    </w:p>
    <w:p w14:paraId="51773F88" w14:textId="77777777" w:rsidR="0048384A" w:rsidRPr="007C7FE3" w:rsidRDefault="0048384A" w:rsidP="0048384A">
      <w:pPr>
        <w:pStyle w:val="ListParagraph"/>
        <w:numPr>
          <w:ilvl w:val="0"/>
          <w:numId w:val="48"/>
        </w:numPr>
        <w:jc w:val="both"/>
        <w:rPr>
          <w:rFonts w:asciiTheme="minorHAnsi" w:hAnsiTheme="minorHAnsi" w:cstheme="minorHAnsi"/>
          <w:bCs/>
          <w:sz w:val="24"/>
          <w:szCs w:val="24"/>
        </w:rPr>
      </w:pPr>
      <w:r w:rsidRPr="007C7FE3">
        <w:rPr>
          <w:rFonts w:asciiTheme="minorHAnsi" w:hAnsiTheme="minorHAnsi" w:cstheme="minorHAnsi"/>
          <w:bCs/>
          <w:sz w:val="24"/>
          <w:szCs w:val="24"/>
        </w:rPr>
        <w:t>Koostöö Kutsekojaga</w:t>
      </w:r>
      <w:r>
        <w:rPr>
          <w:rFonts w:asciiTheme="minorHAnsi" w:hAnsiTheme="minorHAnsi" w:cstheme="minorHAnsi"/>
          <w:bCs/>
          <w:sz w:val="24"/>
          <w:szCs w:val="24"/>
        </w:rPr>
        <w:t>.</w:t>
      </w:r>
    </w:p>
    <w:p w14:paraId="66CD334C" w14:textId="77777777" w:rsidR="0048384A" w:rsidRDefault="0048384A" w:rsidP="0048384A">
      <w:pPr>
        <w:pStyle w:val="ListParagraph"/>
        <w:numPr>
          <w:ilvl w:val="0"/>
          <w:numId w:val="48"/>
        </w:numPr>
        <w:jc w:val="both"/>
        <w:rPr>
          <w:rFonts w:asciiTheme="minorHAnsi" w:hAnsiTheme="minorHAnsi" w:cstheme="minorHAnsi"/>
          <w:bCs/>
          <w:sz w:val="24"/>
          <w:szCs w:val="24"/>
        </w:rPr>
      </w:pPr>
      <w:r w:rsidRPr="007C7FE3">
        <w:rPr>
          <w:rFonts w:asciiTheme="minorHAnsi" w:hAnsiTheme="minorHAnsi" w:cstheme="minorHAnsi"/>
          <w:bCs/>
          <w:sz w:val="24"/>
          <w:szCs w:val="24"/>
        </w:rPr>
        <w:t>Kutseeksami päeval korraldab kool eksamiks vajalike ruumide olemasolu, materjalide printimise, hindamiskomisjoni kohvipausid.</w:t>
      </w:r>
    </w:p>
    <w:p w14:paraId="53810A9D" w14:textId="1B4FC32F" w:rsidR="0048384A" w:rsidRPr="00EB1B98" w:rsidRDefault="0048384A" w:rsidP="00EB1B98">
      <w:pPr>
        <w:pStyle w:val="ListParagraph"/>
        <w:numPr>
          <w:ilvl w:val="0"/>
          <w:numId w:val="48"/>
        </w:numPr>
        <w:jc w:val="both"/>
        <w:rPr>
          <w:rFonts w:asciiTheme="minorHAnsi" w:hAnsiTheme="minorHAnsi" w:cstheme="minorHAnsi"/>
          <w:bCs/>
          <w:sz w:val="24"/>
          <w:szCs w:val="24"/>
        </w:rPr>
      </w:pPr>
      <w:r w:rsidRPr="00E30A77">
        <w:rPr>
          <w:rFonts w:asciiTheme="minorHAnsi" w:hAnsiTheme="minorHAnsi" w:cstheme="minorHAnsi"/>
          <w:bCs/>
          <w:sz w:val="24"/>
          <w:szCs w:val="24"/>
        </w:rPr>
        <w:t xml:space="preserve">Hindamisprotokollid, koostöö hindamiskomisjonidega pärast eksamit. </w:t>
      </w:r>
      <w:bookmarkEnd w:id="4"/>
    </w:p>
    <w:sectPr w:rsidR="0048384A" w:rsidRPr="00EB1B98">
      <w:footerReference w:type="default" r:id="rId11"/>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C6CF4" w16cid:durableId="2079E363"/>
  <w16cid:commentId w16cid:paraId="033D2208" w16cid:durableId="2079E22D"/>
  <w16cid:commentId w16cid:paraId="096F2F3D" w16cid:durableId="2079E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AD182" w14:textId="77777777" w:rsidR="009B7111" w:rsidRDefault="009B7111" w:rsidP="00EB1B98">
      <w:pPr>
        <w:spacing w:after="0" w:line="240" w:lineRule="auto"/>
      </w:pPr>
      <w:r>
        <w:separator/>
      </w:r>
    </w:p>
  </w:endnote>
  <w:endnote w:type="continuationSeparator" w:id="0">
    <w:p w14:paraId="6AC450CB" w14:textId="77777777" w:rsidR="009B7111" w:rsidRDefault="009B7111" w:rsidP="00EB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99395"/>
      <w:docPartObj>
        <w:docPartGallery w:val="Page Numbers (Bottom of Page)"/>
        <w:docPartUnique/>
      </w:docPartObj>
    </w:sdtPr>
    <w:sdtContent>
      <w:p w14:paraId="5DA6F61B" w14:textId="489741FE" w:rsidR="00EB1B98" w:rsidRDefault="00EB1B98">
        <w:pPr>
          <w:pStyle w:val="Footer"/>
          <w:jc w:val="center"/>
        </w:pPr>
        <w:r>
          <w:fldChar w:fldCharType="begin"/>
        </w:r>
        <w:r>
          <w:instrText>PAGE   \* MERGEFORMAT</w:instrText>
        </w:r>
        <w:r>
          <w:fldChar w:fldCharType="separate"/>
        </w:r>
        <w:r>
          <w:rPr>
            <w:noProof/>
          </w:rPr>
          <w:t>1</w:t>
        </w:r>
        <w:r>
          <w:fldChar w:fldCharType="end"/>
        </w:r>
      </w:p>
    </w:sdtContent>
  </w:sdt>
  <w:p w14:paraId="53235830" w14:textId="77777777" w:rsidR="00EB1B98" w:rsidRDefault="00EB1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3CBAC" w14:textId="77777777" w:rsidR="009B7111" w:rsidRDefault="009B7111" w:rsidP="00EB1B98">
      <w:pPr>
        <w:spacing w:after="0" w:line="240" w:lineRule="auto"/>
      </w:pPr>
      <w:r>
        <w:separator/>
      </w:r>
    </w:p>
  </w:footnote>
  <w:footnote w:type="continuationSeparator" w:id="0">
    <w:p w14:paraId="4BE85B2E" w14:textId="77777777" w:rsidR="009B7111" w:rsidRDefault="009B7111" w:rsidP="00EB1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filled="t">
        <v:fill color2="black"/>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szCs w:val="16"/>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89665C"/>
    <w:multiLevelType w:val="hybridMultilevel"/>
    <w:tmpl w:val="39EA3E2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07626EB5"/>
    <w:multiLevelType w:val="hybridMultilevel"/>
    <w:tmpl w:val="B5F8989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08531284"/>
    <w:multiLevelType w:val="hybridMultilevel"/>
    <w:tmpl w:val="E592A04E"/>
    <w:lvl w:ilvl="0" w:tplc="38CC59A0">
      <w:start w:val="1"/>
      <w:numFmt w:val="bullet"/>
      <w:lvlText w:val=""/>
      <w:lvlJc w:val="left"/>
      <w:pPr>
        <w:tabs>
          <w:tab w:val="num" w:pos="720"/>
        </w:tabs>
        <w:ind w:left="720" w:hanging="360"/>
      </w:pPr>
      <w:rPr>
        <w:rFonts w:ascii="Wingdings" w:hAnsi="Wingdings" w:hint="default"/>
      </w:rPr>
    </w:lvl>
    <w:lvl w:ilvl="1" w:tplc="AFD622F0" w:tentative="1">
      <w:start w:val="1"/>
      <w:numFmt w:val="bullet"/>
      <w:lvlText w:val=""/>
      <w:lvlJc w:val="left"/>
      <w:pPr>
        <w:tabs>
          <w:tab w:val="num" w:pos="1440"/>
        </w:tabs>
        <w:ind w:left="1440" w:hanging="360"/>
      </w:pPr>
      <w:rPr>
        <w:rFonts w:ascii="Wingdings" w:hAnsi="Wingdings" w:hint="default"/>
      </w:rPr>
    </w:lvl>
    <w:lvl w:ilvl="2" w:tplc="93C20D5E" w:tentative="1">
      <w:start w:val="1"/>
      <w:numFmt w:val="bullet"/>
      <w:lvlText w:val=""/>
      <w:lvlJc w:val="left"/>
      <w:pPr>
        <w:tabs>
          <w:tab w:val="num" w:pos="2160"/>
        </w:tabs>
        <w:ind w:left="2160" w:hanging="360"/>
      </w:pPr>
      <w:rPr>
        <w:rFonts w:ascii="Wingdings" w:hAnsi="Wingdings" w:hint="default"/>
      </w:rPr>
    </w:lvl>
    <w:lvl w:ilvl="3" w:tplc="1D6051A4" w:tentative="1">
      <w:start w:val="1"/>
      <w:numFmt w:val="bullet"/>
      <w:lvlText w:val=""/>
      <w:lvlJc w:val="left"/>
      <w:pPr>
        <w:tabs>
          <w:tab w:val="num" w:pos="2880"/>
        </w:tabs>
        <w:ind w:left="2880" w:hanging="360"/>
      </w:pPr>
      <w:rPr>
        <w:rFonts w:ascii="Wingdings" w:hAnsi="Wingdings" w:hint="default"/>
      </w:rPr>
    </w:lvl>
    <w:lvl w:ilvl="4" w:tplc="7D0800A2" w:tentative="1">
      <w:start w:val="1"/>
      <w:numFmt w:val="bullet"/>
      <w:lvlText w:val=""/>
      <w:lvlJc w:val="left"/>
      <w:pPr>
        <w:tabs>
          <w:tab w:val="num" w:pos="3600"/>
        </w:tabs>
        <w:ind w:left="3600" w:hanging="360"/>
      </w:pPr>
      <w:rPr>
        <w:rFonts w:ascii="Wingdings" w:hAnsi="Wingdings" w:hint="default"/>
      </w:rPr>
    </w:lvl>
    <w:lvl w:ilvl="5" w:tplc="C7D6D13A" w:tentative="1">
      <w:start w:val="1"/>
      <w:numFmt w:val="bullet"/>
      <w:lvlText w:val=""/>
      <w:lvlJc w:val="left"/>
      <w:pPr>
        <w:tabs>
          <w:tab w:val="num" w:pos="4320"/>
        </w:tabs>
        <w:ind w:left="4320" w:hanging="360"/>
      </w:pPr>
      <w:rPr>
        <w:rFonts w:ascii="Wingdings" w:hAnsi="Wingdings" w:hint="default"/>
      </w:rPr>
    </w:lvl>
    <w:lvl w:ilvl="6" w:tplc="3778654A" w:tentative="1">
      <w:start w:val="1"/>
      <w:numFmt w:val="bullet"/>
      <w:lvlText w:val=""/>
      <w:lvlJc w:val="left"/>
      <w:pPr>
        <w:tabs>
          <w:tab w:val="num" w:pos="5040"/>
        </w:tabs>
        <w:ind w:left="5040" w:hanging="360"/>
      </w:pPr>
      <w:rPr>
        <w:rFonts w:ascii="Wingdings" w:hAnsi="Wingdings" w:hint="default"/>
      </w:rPr>
    </w:lvl>
    <w:lvl w:ilvl="7" w:tplc="1FAECF08" w:tentative="1">
      <w:start w:val="1"/>
      <w:numFmt w:val="bullet"/>
      <w:lvlText w:val=""/>
      <w:lvlJc w:val="left"/>
      <w:pPr>
        <w:tabs>
          <w:tab w:val="num" w:pos="5760"/>
        </w:tabs>
        <w:ind w:left="5760" w:hanging="360"/>
      </w:pPr>
      <w:rPr>
        <w:rFonts w:ascii="Wingdings" w:hAnsi="Wingdings" w:hint="default"/>
      </w:rPr>
    </w:lvl>
    <w:lvl w:ilvl="8" w:tplc="F3C69D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1C498D"/>
    <w:multiLevelType w:val="hybridMultilevel"/>
    <w:tmpl w:val="778A702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101E0F72"/>
    <w:multiLevelType w:val="hybridMultilevel"/>
    <w:tmpl w:val="4E2AF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372432E"/>
    <w:multiLevelType w:val="hybridMultilevel"/>
    <w:tmpl w:val="025843D4"/>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38F76E7"/>
    <w:multiLevelType w:val="hybridMultilevel"/>
    <w:tmpl w:val="89D2BD3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15422958"/>
    <w:multiLevelType w:val="hybridMultilevel"/>
    <w:tmpl w:val="A67A083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16D227A1"/>
    <w:multiLevelType w:val="hybridMultilevel"/>
    <w:tmpl w:val="2834CE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1C797ECA"/>
    <w:multiLevelType w:val="hybridMultilevel"/>
    <w:tmpl w:val="C66C9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1DB86407"/>
    <w:multiLevelType w:val="hybridMultilevel"/>
    <w:tmpl w:val="4B8A3B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1EDD41DA"/>
    <w:multiLevelType w:val="hybridMultilevel"/>
    <w:tmpl w:val="FC38A3D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24F21F07"/>
    <w:multiLevelType w:val="hybridMultilevel"/>
    <w:tmpl w:val="0336B1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0FD203C"/>
    <w:multiLevelType w:val="hybridMultilevel"/>
    <w:tmpl w:val="94BEC94C"/>
    <w:lvl w:ilvl="0" w:tplc="24D2F4AC">
      <w:start w:val="1"/>
      <w:numFmt w:val="bullet"/>
      <w:lvlText w:val=""/>
      <w:lvlJc w:val="left"/>
      <w:pPr>
        <w:tabs>
          <w:tab w:val="num" w:pos="45"/>
        </w:tabs>
        <w:ind w:left="328"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A20EC"/>
    <w:multiLevelType w:val="hybridMultilevel"/>
    <w:tmpl w:val="5A38961C"/>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354C4FF8"/>
    <w:multiLevelType w:val="hybridMultilevel"/>
    <w:tmpl w:val="2AD6A7C8"/>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3A5C09B0"/>
    <w:multiLevelType w:val="hybridMultilevel"/>
    <w:tmpl w:val="B0486B6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3AC9771B"/>
    <w:multiLevelType w:val="hybridMultilevel"/>
    <w:tmpl w:val="AB521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2131CC3"/>
    <w:multiLevelType w:val="hybridMultilevel"/>
    <w:tmpl w:val="491C4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44912FD8"/>
    <w:multiLevelType w:val="hybridMultilevel"/>
    <w:tmpl w:val="388EEA2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4EBB0ED3"/>
    <w:multiLevelType w:val="hybridMultilevel"/>
    <w:tmpl w:val="394218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587833E3"/>
    <w:multiLevelType w:val="hybridMultilevel"/>
    <w:tmpl w:val="766443AE"/>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5F003AD2"/>
    <w:multiLevelType w:val="hybridMultilevel"/>
    <w:tmpl w:val="AA6ECA9E"/>
    <w:lvl w:ilvl="0" w:tplc="C18EDF58">
      <w:start w:val="1"/>
      <w:numFmt w:val="bullet"/>
      <w:lvlText w:val=""/>
      <w:lvlJc w:val="left"/>
      <w:pPr>
        <w:tabs>
          <w:tab w:val="num" w:pos="720"/>
        </w:tabs>
        <w:ind w:left="720" w:hanging="360"/>
      </w:pPr>
      <w:rPr>
        <w:rFonts w:ascii="Wingdings" w:hAnsi="Wingdings" w:hint="default"/>
      </w:rPr>
    </w:lvl>
    <w:lvl w:ilvl="1" w:tplc="DB469898" w:tentative="1">
      <w:start w:val="1"/>
      <w:numFmt w:val="bullet"/>
      <w:lvlText w:val=""/>
      <w:lvlJc w:val="left"/>
      <w:pPr>
        <w:tabs>
          <w:tab w:val="num" w:pos="1440"/>
        </w:tabs>
        <w:ind w:left="1440" w:hanging="360"/>
      </w:pPr>
      <w:rPr>
        <w:rFonts w:ascii="Wingdings" w:hAnsi="Wingdings" w:hint="default"/>
      </w:rPr>
    </w:lvl>
    <w:lvl w:ilvl="2" w:tplc="9B28F74C" w:tentative="1">
      <w:start w:val="1"/>
      <w:numFmt w:val="bullet"/>
      <w:lvlText w:val=""/>
      <w:lvlJc w:val="left"/>
      <w:pPr>
        <w:tabs>
          <w:tab w:val="num" w:pos="2160"/>
        </w:tabs>
        <w:ind w:left="2160" w:hanging="360"/>
      </w:pPr>
      <w:rPr>
        <w:rFonts w:ascii="Wingdings" w:hAnsi="Wingdings" w:hint="default"/>
      </w:rPr>
    </w:lvl>
    <w:lvl w:ilvl="3" w:tplc="E7601034" w:tentative="1">
      <w:start w:val="1"/>
      <w:numFmt w:val="bullet"/>
      <w:lvlText w:val=""/>
      <w:lvlJc w:val="left"/>
      <w:pPr>
        <w:tabs>
          <w:tab w:val="num" w:pos="2880"/>
        </w:tabs>
        <w:ind w:left="2880" w:hanging="360"/>
      </w:pPr>
      <w:rPr>
        <w:rFonts w:ascii="Wingdings" w:hAnsi="Wingdings" w:hint="default"/>
      </w:rPr>
    </w:lvl>
    <w:lvl w:ilvl="4" w:tplc="EBBAF114" w:tentative="1">
      <w:start w:val="1"/>
      <w:numFmt w:val="bullet"/>
      <w:lvlText w:val=""/>
      <w:lvlJc w:val="left"/>
      <w:pPr>
        <w:tabs>
          <w:tab w:val="num" w:pos="3600"/>
        </w:tabs>
        <w:ind w:left="3600" w:hanging="360"/>
      </w:pPr>
      <w:rPr>
        <w:rFonts w:ascii="Wingdings" w:hAnsi="Wingdings" w:hint="default"/>
      </w:rPr>
    </w:lvl>
    <w:lvl w:ilvl="5" w:tplc="323CA880" w:tentative="1">
      <w:start w:val="1"/>
      <w:numFmt w:val="bullet"/>
      <w:lvlText w:val=""/>
      <w:lvlJc w:val="left"/>
      <w:pPr>
        <w:tabs>
          <w:tab w:val="num" w:pos="4320"/>
        </w:tabs>
        <w:ind w:left="4320" w:hanging="360"/>
      </w:pPr>
      <w:rPr>
        <w:rFonts w:ascii="Wingdings" w:hAnsi="Wingdings" w:hint="default"/>
      </w:rPr>
    </w:lvl>
    <w:lvl w:ilvl="6" w:tplc="B240EBB4" w:tentative="1">
      <w:start w:val="1"/>
      <w:numFmt w:val="bullet"/>
      <w:lvlText w:val=""/>
      <w:lvlJc w:val="left"/>
      <w:pPr>
        <w:tabs>
          <w:tab w:val="num" w:pos="5040"/>
        </w:tabs>
        <w:ind w:left="5040" w:hanging="360"/>
      </w:pPr>
      <w:rPr>
        <w:rFonts w:ascii="Wingdings" w:hAnsi="Wingdings" w:hint="default"/>
      </w:rPr>
    </w:lvl>
    <w:lvl w:ilvl="7" w:tplc="F7C03CDA" w:tentative="1">
      <w:start w:val="1"/>
      <w:numFmt w:val="bullet"/>
      <w:lvlText w:val=""/>
      <w:lvlJc w:val="left"/>
      <w:pPr>
        <w:tabs>
          <w:tab w:val="num" w:pos="5760"/>
        </w:tabs>
        <w:ind w:left="5760" w:hanging="360"/>
      </w:pPr>
      <w:rPr>
        <w:rFonts w:ascii="Wingdings" w:hAnsi="Wingdings" w:hint="default"/>
      </w:rPr>
    </w:lvl>
    <w:lvl w:ilvl="8" w:tplc="DE46DEF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526E9B"/>
    <w:multiLevelType w:val="hybridMultilevel"/>
    <w:tmpl w:val="0AF24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0A3220A"/>
    <w:multiLevelType w:val="hybridMultilevel"/>
    <w:tmpl w:val="A834778C"/>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65BF0D30"/>
    <w:multiLevelType w:val="hybridMultilevel"/>
    <w:tmpl w:val="35F2F8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9390094"/>
    <w:multiLevelType w:val="hybridMultilevel"/>
    <w:tmpl w:val="B63CC0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6FB241DE"/>
    <w:multiLevelType w:val="hybridMultilevel"/>
    <w:tmpl w:val="EECCBC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93F2C1F"/>
    <w:multiLevelType w:val="hybridMultilevel"/>
    <w:tmpl w:val="BF90AB76"/>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79BE3558"/>
    <w:multiLevelType w:val="hybridMultilevel"/>
    <w:tmpl w:val="5784E440"/>
    <w:lvl w:ilvl="0" w:tplc="FFFFFFFF">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7" w15:restartNumberingAfterBreak="0">
    <w:nsid w:val="7C274760"/>
    <w:multiLevelType w:val="hybridMultilevel"/>
    <w:tmpl w:val="DBE20BB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45"/>
  </w:num>
  <w:num w:numId="20">
    <w:abstractNumId w:val="33"/>
  </w:num>
  <w:num w:numId="21">
    <w:abstractNumId w:val="23"/>
  </w:num>
  <w:num w:numId="22">
    <w:abstractNumId w:val="28"/>
  </w:num>
  <w:num w:numId="23">
    <w:abstractNumId w:val="22"/>
  </w:num>
  <w:num w:numId="24">
    <w:abstractNumId w:val="32"/>
  </w:num>
  <w:num w:numId="25">
    <w:abstractNumId w:val="30"/>
  </w:num>
  <w:num w:numId="26">
    <w:abstractNumId w:val="19"/>
  </w:num>
  <w:num w:numId="27">
    <w:abstractNumId w:val="47"/>
  </w:num>
  <w:num w:numId="28">
    <w:abstractNumId w:val="39"/>
  </w:num>
  <w:num w:numId="29">
    <w:abstractNumId w:val="24"/>
  </w:num>
  <w:num w:numId="30">
    <w:abstractNumId w:val="17"/>
  </w:num>
  <w:num w:numId="31">
    <w:abstractNumId w:val="18"/>
  </w:num>
  <w:num w:numId="32">
    <w:abstractNumId w:val="36"/>
  </w:num>
  <w:num w:numId="33">
    <w:abstractNumId w:val="38"/>
  </w:num>
  <w:num w:numId="34">
    <w:abstractNumId w:val="43"/>
  </w:num>
  <w:num w:numId="35">
    <w:abstractNumId w:val="20"/>
  </w:num>
  <w:num w:numId="36">
    <w:abstractNumId w:val="35"/>
  </w:num>
  <w:num w:numId="37">
    <w:abstractNumId w:val="42"/>
  </w:num>
  <w:num w:numId="38">
    <w:abstractNumId w:val="41"/>
  </w:num>
  <w:num w:numId="39">
    <w:abstractNumId w:val="25"/>
  </w:num>
  <w:num w:numId="40">
    <w:abstractNumId w:val="40"/>
  </w:num>
  <w:num w:numId="41">
    <w:abstractNumId w:val="46"/>
  </w:num>
  <w:num w:numId="42">
    <w:abstractNumId w:val="37"/>
  </w:num>
  <w:num w:numId="43">
    <w:abstractNumId w:val="27"/>
  </w:num>
  <w:num w:numId="44">
    <w:abstractNumId w:val="31"/>
  </w:num>
  <w:num w:numId="45">
    <w:abstractNumId w:val="44"/>
  </w:num>
  <w:num w:numId="46">
    <w:abstractNumId w:val="21"/>
  </w:num>
  <w:num w:numId="47">
    <w:abstractNumId w:val="3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4D"/>
    <w:rsid w:val="00006BBB"/>
    <w:rsid w:val="00007E4D"/>
    <w:rsid w:val="000160D9"/>
    <w:rsid w:val="0003134D"/>
    <w:rsid w:val="00065987"/>
    <w:rsid w:val="00084437"/>
    <w:rsid w:val="00085171"/>
    <w:rsid w:val="000A52B3"/>
    <w:rsid w:val="000B54C8"/>
    <w:rsid w:val="000C3B80"/>
    <w:rsid w:val="000D1C60"/>
    <w:rsid w:val="000D27F2"/>
    <w:rsid w:val="00106D77"/>
    <w:rsid w:val="001120CD"/>
    <w:rsid w:val="00115620"/>
    <w:rsid w:val="00141ACF"/>
    <w:rsid w:val="00180157"/>
    <w:rsid w:val="00187A48"/>
    <w:rsid w:val="001B37CD"/>
    <w:rsid w:val="001C761B"/>
    <w:rsid w:val="001E7C7A"/>
    <w:rsid w:val="001F0EEC"/>
    <w:rsid w:val="00225ABE"/>
    <w:rsid w:val="00253784"/>
    <w:rsid w:val="002546EE"/>
    <w:rsid w:val="00290359"/>
    <w:rsid w:val="002927F8"/>
    <w:rsid w:val="00293899"/>
    <w:rsid w:val="002A093E"/>
    <w:rsid w:val="002A189D"/>
    <w:rsid w:val="002A6A2D"/>
    <w:rsid w:val="002A6E8E"/>
    <w:rsid w:val="002A7C27"/>
    <w:rsid w:val="002C06AA"/>
    <w:rsid w:val="002C5E51"/>
    <w:rsid w:val="002D2B9F"/>
    <w:rsid w:val="002D30AB"/>
    <w:rsid w:val="002E3EBB"/>
    <w:rsid w:val="002E5544"/>
    <w:rsid w:val="00300266"/>
    <w:rsid w:val="00302114"/>
    <w:rsid w:val="00317007"/>
    <w:rsid w:val="00335EF4"/>
    <w:rsid w:val="00341A41"/>
    <w:rsid w:val="00344F07"/>
    <w:rsid w:val="0035001F"/>
    <w:rsid w:val="00394C51"/>
    <w:rsid w:val="003A09B3"/>
    <w:rsid w:val="003A3CE8"/>
    <w:rsid w:val="003A527C"/>
    <w:rsid w:val="003C4D7D"/>
    <w:rsid w:val="003E3AFC"/>
    <w:rsid w:val="003E7423"/>
    <w:rsid w:val="00400558"/>
    <w:rsid w:val="00414FEB"/>
    <w:rsid w:val="004150F8"/>
    <w:rsid w:val="004221E1"/>
    <w:rsid w:val="00435741"/>
    <w:rsid w:val="00447EA7"/>
    <w:rsid w:val="00453D52"/>
    <w:rsid w:val="0047227C"/>
    <w:rsid w:val="0048384A"/>
    <w:rsid w:val="00486F2B"/>
    <w:rsid w:val="004D10AC"/>
    <w:rsid w:val="004D73E5"/>
    <w:rsid w:val="004E028B"/>
    <w:rsid w:val="00516980"/>
    <w:rsid w:val="005553F1"/>
    <w:rsid w:val="00556AFA"/>
    <w:rsid w:val="005818E6"/>
    <w:rsid w:val="005A03C6"/>
    <w:rsid w:val="005E5601"/>
    <w:rsid w:val="005F0F14"/>
    <w:rsid w:val="0060781E"/>
    <w:rsid w:val="00652FC6"/>
    <w:rsid w:val="00654FC6"/>
    <w:rsid w:val="00664F89"/>
    <w:rsid w:val="00672829"/>
    <w:rsid w:val="006E1C87"/>
    <w:rsid w:val="00713DBC"/>
    <w:rsid w:val="00715B2C"/>
    <w:rsid w:val="007362EA"/>
    <w:rsid w:val="00736E04"/>
    <w:rsid w:val="00740F9E"/>
    <w:rsid w:val="0077722A"/>
    <w:rsid w:val="00787BF6"/>
    <w:rsid w:val="007949E5"/>
    <w:rsid w:val="007A20F3"/>
    <w:rsid w:val="007A2DBC"/>
    <w:rsid w:val="007B5C6C"/>
    <w:rsid w:val="007B6DB9"/>
    <w:rsid w:val="007C778A"/>
    <w:rsid w:val="007C7EE0"/>
    <w:rsid w:val="007E2AE5"/>
    <w:rsid w:val="007F6EB3"/>
    <w:rsid w:val="00803A32"/>
    <w:rsid w:val="008227C3"/>
    <w:rsid w:val="00825A5B"/>
    <w:rsid w:val="00847CDC"/>
    <w:rsid w:val="00862518"/>
    <w:rsid w:val="00871811"/>
    <w:rsid w:val="00876213"/>
    <w:rsid w:val="0088402A"/>
    <w:rsid w:val="008B38A5"/>
    <w:rsid w:val="0090112F"/>
    <w:rsid w:val="00913BAE"/>
    <w:rsid w:val="00914DFB"/>
    <w:rsid w:val="00956AB4"/>
    <w:rsid w:val="0097190D"/>
    <w:rsid w:val="009B2AB8"/>
    <w:rsid w:val="009B5B00"/>
    <w:rsid w:val="009B7111"/>
    <w:rsid w:val="009E45C5"/>
    <w:rsid w:val="00A0387B"/>
    <w:rsid w:val="00A314DE"/>
    <w:rsid w:val="00AA7B31"/>
    <w:rsid w:val="00AE630D"/>
    <w:rsid w:val="00B264A1"/>
    <w:rsid w:val="00B61176"/>
    <w:rsid w:val="00B6313A"/>
    <w:rsid w:val="00B7198B"/>
    <w:rsid w:val="00B7692B"/>
    <w:rsid w:val="00B847F4"/>
    <w:rsid w:val="00BA42AC"/>
    <w:rsid w:val="00BA47E8"/>
    <w:rsid w:val="00BD22F7"/>
    <w:rsid w:val="00BE0C16"/>
    <w:rsid w:val="00C20120"/>
    <w:rsid w:val="00C56567"/>
    <w:rsid w:val="00C844A8"/>
    <w:rsid w:val="00C928C7"/>
    <w:rsid w:val="00D03033"/>
    <w:rsid w:val="00D64783"/>
    <w:rsid w:val="00D7633A"/>
    <w:rsid w:val="00D85126"/>
    <w:rsid w:val="00D85C8A"/>
    <w:rsid w:val="00D96049"/>
    <w:rsid w:val="00DB6A53"/>
    <w:rsid w:val="00DD0C8F"/>
    <w:rsid w:val="00DD1C99"/>
    <w:rsid w:val="00DD4F25"/>
    <w:rsid w:val="00DD70D0"/>
    <w:rsid w:val="00DE656A"/>
    <w:rsid w:val="00DF4A9C"/>
    <w:rsid w:val="00DF5DDF"/>
    <w:rsid w:val="00E17136"/>
    <w:rsid w:val="00E4623E"/>
    <w:rsid w:val="00E544C5"/>
    <w:rsid w:val="00E740EE"/>
    <w:rsid w:val="00E843FF"/>
    <w:rsid w:val="00EA0114"/>
    <w:rsid w:val="00EB0317"/>
    <w:rsid w:val="00EB1B98"/>
    <w:rsid w:val="00EC7F5D"/>
    <w:rsid w:val="00ED3E15"/>
    <w:rsid w:val="00ED4545"/>
    <w:rsid w:val="00EF4249"/>
    <w:rsid w:val="00F139AB"/>
    <w:rsid w:val="00F15358"/>
    <w:rsid w:val="00F2081C"/>
    <w:rsid w:val="00F31021"/>
    <w:rsid w:val="00F31E9F"/>
    <w:rsid w:val="00F41F67"/>
    <w:rsid w:val="00F82554"/>
    <w:rsid w:val="00FA6598"/>
    <w:rsid w:val="00FB0E99"/>
    <w:rsid w:val="00FB5DB1"/>
    <w:rsid w:val="00FD0481"/>
    <w:rsid w:val="00FD4C92"/>
    <w:rsid w:val="00FD7B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E1BFD2"/>
  <w15:chartTrackingRefBased/>
  <w15:docId w15:val="{A5CE4178-F348-40BC-A589-6DC2A513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EB1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olor w:val="auto"/>
      <w:sz w:val="16"/>
      <w:szCs w:val="16"/>
    </w:rPr>
  </w:style>
  <w:style w:type="character" w:customStyle="1" w:styleId="WW8Num16z0">
    <w:name w:val="WW8Num1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Calibri" w:eastAsia="Calibri" w:hAnsi="Calibri" w:cs="Calibri"/>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color w:val="auto"/>
      <w:sz w:val="16"/>
      <w:szCs w:val="16"/>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olor w:val="auto"/>
      <w:sz w:val="16"/>
      <w:szCs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hAnsi="Symbol"/>
      <w:color w:val="auto"/>
      <w:sz w:val="16"/>
      <w:szCs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DefaultParagraphFont">
    <w:name w:val="WW-Default Paragraph 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Pealkiri1">
    <w:name w:val="Pealkiri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ealdis1">
    <w:name w:val="Pealdis1"/>
    <w:basedOn w:val="Normal"/>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styleId="ListParagraph">
    <w:name w:val="List Paragraph"/>
    <w:basedOn w:val="Normal"/>
    <w:qFormat/>
    <w:pPr>
      <w:spacing w:after="0" w:line="240" w:lineRule="auto"/>
      <w:ind w:left="720"/>
    </w:pPr>
    <w:rPr>
      <w:rFonts w:eastAsia="Times New Roman"/>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character" w:styleId="Hyperlink">
    <w:name w:val="Hyperlink"/>
    <w:uiPriority w:val="99"/>
    <w:unhideWhenUsed/>
    <w:rsid w:val="007B5C6C"/>
    <w:rPr>
      <w:color w:val="0000FF"/>
      <w:u w:val="single"/>
    </w:rPr>
  </w:style>
  <w:style w:type="paragraph" w:customStyle="1" w:styleId="ListParagraph2">
    <w:name w:val="List Paragraph2"/>
    <w:basedOn w:val="Normal"/>
    <w:qFormat/>
    <w:rsid w:val="002A6E8E"/>
    <w:pPr>
      <w:suppressAutoHyphens w:val="0"/>
      <w:spacing w:after="0" w:line="240" w:lineRule="auto"/>
      <w:ind w:left="720"/>
    </w:pPr>
    <w:rPr>
      <w:rFonts w:eastAsia="Times New Roman" w:cs="Times New Roman"/>
      <w:lang w:eastAsia="en-US"/>
    </w:rPr>
  </w:style>
  <w:style w:type="character" w:customStyle="1" w:styleId="Heading1Char">
    <w:name w:val="Heading 1 Char"/>
    <w:basedOn w:val="DefaultParagraphFont"/>
    <w:link w:val="Heading1"/>
    <w:uiPriority w:val="9"/>
    <w:rsid w:val="00EB1B98"/>
    <w:rPr>
      <w:rFonts w:asciiTheme="majorHAnsi" w:eastAsiaTheme="majorEastAsia" w:hAnsiTheme="majorHAnsi" w:cstheme="majorBidi"/>
      <w:color w:val="2E74B5" w:themeColor="accent1" w:themeShade="BF"/>
      <w:sz w:val="32"/>
      <w:szCs w:val="32"/>
      <w:lang w:eastAsia="ar-SA"/>
    </w:rPr>
  </w:style>
  <w:style w:type="paragraph" w:styleId="TOCHeading">
    <w:name w:val="TOC Heading"/>
    <w:basedOn w:val="Heading1"/>
    <w:next w:val="Normal"/>
    <w:uiPriority w:val="39"/>
    <w:unhideWhenUsed/>
    <w:qFormat/>
    <w:rsid w:val="00EB1B98"/>
    <w:pPr>
      <w:suppressAutoHyphens w:val="0"/>
      <w:spacing w:line="259" w:lineRule="auto"/>
      <w:outlineLvl w:val="9"/>
    </w:pPr>
    <w:rPr>
      <w:lang w:val="en-US" w:eastAsia="en-US"/>
    </w:rPr>
  </w:style>
  <w:style w:type="paragraph" w:styleId="TOC1">
    <w:name w:val="toc 1"/>
    <w:basedOn w:val="Normal"/>
    <w:next w:val="Normal"/>
    <w:autoRedefine/>
    <w:uiPriority w:val="39"/>
    <w:unhideWhenUsed/>
    <w:rsid w:val="00EB1B98"/>
    <w:pPr>
      <w:spacing w:after="100"/>
    </w:pPr>
  </w:style>
  <w:style w:type="paragraph" w:styleId="Header">
    <w:name w:val="header"/>
    <w:basedOn w:val="Normal"/>
    <w:link w:val="HeaderChar"/>
    <w:uiPriority w:val="99"/>
    <w:unhideWhenUsed/>
    <w:rsid w:val="00EB1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B98"/>
    <w:rPr>
      <w:rFonts w:ascii="Calibri" w:eastAsia="Calibri" w:hAnsi="Calibri" w:cs="Calibri"/>
      <w:sz w:val="22"/>
      <w:szCs w:val="22"/>
      <w:lang w:eastAsia="ar-SA"/>
    </w:rPr>
  </w:style>
  <w:style w:type="paragraph" w:styleId="Footer">
    <w:name w:val="footer"/>
    <w:basedOn w:val="Normal"/>
    <w:link w:val="FooterChar"/>
    <w:uiPriority w:val="99"/>
    <w:unhideWhenUsed/>
    <w:rsid w:val="00EB1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B98"/>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1381">
      <w:bodyDiv w:val="1"/>
      <w:marLeft w:val="0"/>
      <w:marRight w:val="0"/>
      <w:marTop w:val="0"/>
      <w:marBottom w:val="0"/>
      <w:divBdr>
        <w:top w:val="none" w:sz="0" w:space="0" w:color="auto"/>
        <w:left w:val="none" w:sz="0" w:space="0" w:color="auto"/>
        <w:bottom w:val="none" w:sz="0" w:space="0" w:color="auto"/>
        <w:right w:val="none" w:sz="0" w:space="0" w:color="auto"/>
      </w:divBdr>
      <w:divsChild>
        <w:div w:id="591015474">
          <w:marLeft w:val="504"/>
          <w:marRight w:val="0"/>
          <w:marTop w:val="140"/>
          <w:marBottom w:val="0"/>
          <w:divBdr>
            <w:top w:val="none" w:sz="0" w:space="0" w:color="auto"/>
            <w:left w:val="none" w:sz="0" w:space="0" w:color="auto"/>
            <w:bottom w:val="none" w:sz="0" w:space="0" w:color="auto"/>
            <w:right w:val="none" w:sz="0" w:space="0" w:color="auto"/>
          </w:divBdr>
        </w:div>
        <w:div w:id="1009210022">
          <w:marLeft w:val="504"/>
          <w:marRight w:val="0"/>
          <w:marTop w:val="140"/>
          <w:marBottom w:val="0"/>
          <w:divBdr>
            <w:top w:val="none" w:sz="0" w:space="0" w:color="auto"/>
            <w:left w:val="none" w:sz="0" w:space="0" w:color="auto"/>
            <w:bottom w:val="none" w:sz="0" w:space="0" w:color="auto"/>
            <w:right w:val="none" w:sz="0" w:space="0" w:color="auto"/>
          </w:divBdr>
        </w:div>
        <w:div w:id="1319772127">
          <w:marLeft w:val="504"/>
          <w:marRight w:val="0"/>
          <w:marTop w:val="140"/>
          <w:marBottom w:val="0"/>
          <w:divBdr>
            <w:top w:val="none" w:sz="0" w:space="0" w:color="auto"/>
            <w:left w:val="none" w:sz="0" w:space="0" w:color="auto"/>
            <w:bottom w:val="none" w:sz="0" w:space="0" w:color="auto"/>
            <w:right w:val="none" w:sz="0" w:space="0" w:color="auto"/>
          </w:divBdr>
        </w:div>
        <w:div w:id="1571965518">
          <w:marLeft w:val="504"/>
          <w:marRight w:val="0"/>
          <w:marTop w:val="140"/>
          <w:marBottom w:val="0"/>
          <w:divBdr>
            <w:top w:val="none" w:sz="0" w:space="0" w:color="auto"/>
            <w:left w:val="none" w:sz="0" w:space="0" w:color="auto"/>
            <w:bottom w:val="none" w:sz="0" w:space="0" w:color="auto"/>
            <w:right w:val="none" w:sz="0" w:space="0" w:color="auto"/>
          </w:divBdr>
        </w:div>
        <w:div w:id="1572421996">
          <w:marLeft w:val="504"/>
          <w:marRight w:val="0"/>
          <w:marTop w:val="140"/>
          <w:marBottom w:val="0"/>
          <w:divBdr>
            <w:top w:val="none" w:sz="0" w:space="0" w:color="auto"/>
            <w:left w:val="none" w:sz="0" w:space="0" w:color="auto"/>
            <w:bottom w:val="none" w:sz="0" w:space="0" w:color="auto"/>
            <w:right w:val="none" w:sz="0" w:space="0" w:color="auto"/>
          </w:divBdr>
        </w:div>
        <w:div w:id="1767261904">
          <w:marLeft w:val="504"/>
          <w:marRight w:val="0"/>
          <w:marTop w:val="140"/>
          <w:marBottom w:val="0"/>
          <w:divBdr>
            <w:top w:val="none" w:sz="0" w:space="0" w:color="auto"/>
            <w:left w:val="none" w:sz="0" w:space="0" w:color="auto"/>
            <w:bottom w:val="none" w:sz="0" w:space="0" w:color="auto"/>
            <w:right w:val="none" w:sz="0" w:space="0" w:color="auto"/>
          </w:divBdr>
        </w:div>
        <w:div w:id="1983004590">
          <w:marLeft w:val="504"/>
          <w:marRight w:val="0"/>
          <w:marTop w:val="140"/>
          <w:marBottom w:val="0"/>
          <w:divBdr>
            <w:top w:val="none" w:sz="0" w:space="0" w:color="auto"/>
            <w:left w:val="none" w:sz="0" w:space="0" w:color="auto"/>
            <w:bottom w:val="none" w:sz="0" w:space="0" w:color="auto"/>
            <w:right w:val="none" w:sz="0" w:space="0" w:color="auto"/>
          </w:divBdr>
        </w:div>
      </w:divsChild>
    </w:div>
    <w:div w:id="2109503748">
      <w:bodyDiv w:val="1"/>
      <w:marLeft w:val="0"/>
      <w:marRight w:val="0"/>
      <w:marTop w:val="0"/>
      <w:marBottom w:val="0"/>
      <w:divBdr>
        <w:top w:val="none" w:sz="0" w:space="0" w:color="auto"/>
        <w:left w:val="none" w:sz="0" w:space="0" w:color="auto"/>
        <w:bottom w:val="none" w:sz="0" w:space="0" w:color="auto"/>
        <w:right w:val="none" w:sz="0" w:space="0" w:color="auto"/>
      </w:divBdr>
      <w:divsChild>
        <w:div w:id="656766124">
          <w:marLeft w:val="504"/>
          <w:marRight w:val="0"/>
          <w:marTop w:val="140"/>
          <w:marBottom w:val="0"/>
          <w:divBdr>
            <w:top w:val="none" w:sz="0" w:space="0" w:color="auto"/>
            <w:left w:val="none" w:sz="0" w:space="0" w:color="auto"/>
            <w:bottom w:val="none" w:sz="0" w:space="0" w:color="auto"/>
            <w:right w:val="none" w:sz="0" w:space="0" w:color="auto"/>
          </w:divBdr>
        </w:div>
        <w:div w:id="903106152">
          <w:marLeft w:val="504"/>
          <w:marRight w:val="0"/>
          <w:marTop w:val="140"/>
          <w:marBottom w:val="0"/>
          <w:divBdr>
            <w:top w:val="none" w:sz="0" w:space="0" w:color="auto"/>
            <w:left w:val="none" w:sz="0" w:space="0" w:color="auto"/>
            <w:bottom w:val="none" w:sz="0" w:space="0" w:color="auto"/>
            <w:right w:val="none" w:sz="0" w:space="0" w:color="auto"/>
          </w:divBdr>
        </w:div>
        <w:div w:id="1704210790">
          <w:marLeft w:val="504"/>
          <w:marRight w:val="0"/>
          <w:marTop w:val="140"/>
          <w:marBottom w:val="0"/>
          <w:divBdr>
            <w:top w:val="none" w:sz="0" w:space="0" w:color="auto"/>
            <w:left w:val="none" w:sz="0" w:space="0" w:color="auto"/>
            <w:bottom w:val="none" w:sz="0" w:space="0" w:color="auto"/>
            <w:right w:val="none" w:sz="0" w:space="0" w:color="auto"/>
          </w:divBdr>
        </w:div>
        <w:div w:id="1763985693">
          <w:marLeft w:val="504"/>
          <w:marRight w:val="0"/>
          <w:marTop w:val="140"/>
          <w:marBottom w:val="0"/>
          <w:divBdr>
            <w:top w:val="none" w:sz="0" w:space="0" w:color="auto"/>
            <w:left w:val="none" w:sz="0" w:space="0" w:color="auto"/>
            <w:bottom w:val="none" w:sz="0" w:space="0" w:color="auto"/>
            <w:right w:val="none" w:sz="0" w:space="0" w:color="auto"/>
          </w:divBdr>
        </w:div>
        <w:div w:id="176622110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Standardid/exportPdf/105531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hrl.ee/wp-content/uploads/2018/03/EHRL-kutse-andmise-kord_18.05.2017.pdf" TargetMode="External"/><Relationship Id="rId4" Type="http://schemas.openxmlformats.org/officeDocument/2006/relationships/settings" Target="settings.xml"/><Relationship Id="rId9" Type="http://schemas.openxmlformats.org/officeDocument/2006/relationships/hyperlink" Target="https://www.kutsekoda.ee/fwk/contenthelper/10448381/10448382"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81C3-C0A8-4FE0-8AD9-90DF789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3761</Words>
  <Characters>21817</Characters>
  <Application>Microsoft Office Word</Application>
  <DocSecurity>0</DocSecurity>
  <Lines>181</Lines>
  <Paragraphs>51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HINDAMISSTANDARD  VETELPÄÄSTJA, TASE 3</vt:lpstr>
      <vt:lpstr>HINDAMISSTANDARD  VETELPÄÄSTJA, TASE 3</vt:lpstr>
    </vt:vector>
  </TitlesOfParts>
  <Company>Microsoft</Company>
  <LinksUpToDate>false</LinksUpToDate>
  <CharactersWithSpaces>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  VETELPÄÄSTJA, TASE 3</dc:title>
  <dc:subject/>
  <dc:creator>tviin</dc:creator>
  <cp:keywords/>
  <cp:lastModifiedBy>tviin</cp:lastModifiedBy>
  <cp:revision>3</cp:revision>
  <cp:lastPrinted>2013-11-26T07:07:00Z</cp:lastPrinted>
  <dcterms:created xsi:type="dcterms:W3CDTF">2019-05-05T20:50:00Z</dcterms:created>
  <dcterms:modified xsi:type="dcterms:W3CDTF">2019-05-05T20:57:00Z</dcterms:modified>
</cp:coreProperties>
</file>